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A597D" w14:textId="051B7FDA" w:rsidR="00FD4FDC" w:rsidRPr="00156808" w:rsidRDefault="00FD4FDC" w:rsidP="00156808">
      <w:pPr>
        <w:jc w:val="center"/>
      </w:pPr>
      <w:bookmarkStart w:id="0" w:name="_Hlk531779577"/>
      <w:bookmarkStart w:id="1" w:name="_GoBack"/>
      <w:bookmarkEnd w:id="1"/>
      <w:r w:rsidRPr="00156808">
        <w:rPr>
          <w:b/>
        </w:rPr>
        <w:t>PROGRAM ZBRINJAVANJA STANOVNIKA ZGRADA I UKLANJANJA OSTATAKA PORUŠENIH OBITELJSKIH KUĆA I DRUGIH STAMBENIH ZGRADA KOJE SU UNIŠTENE ILI OŠTEĆENE ZBOG KLIZANJA TLA NA PODRUČJU HRVATSKE KOSTAJNICE</w:t>
      </w:r>
    </w:p>
    <w:bookmarkEnd w:id="0"/>
    <w:p w14:paraId="7897B978" w14:textId="77777777" w:rsidR="00FD4FDC" w:rsidRPr="00156808" w:rsidRDefault="00FD4FDC" w:rsidP="00FD4FDC"/>
    <w:p w14:paraId="0CB9AEF1" w14:textId="77777777" w:rsidR="002857AE" w:rsidRPr="00916DA2" w:rsidRDefault="002857AE" w:rsidP="00FD4FDC">
      <w:pPr>
        <w:jc w:val="center"/>
      </w:pPr>
    </w:p>
    <w:p w14:paraId="0FD9BACC" w14:textId="497E48BF" w:rsidR="00FD4FDC" w:rsidRPr="00156808" w:rsidRDefault="00FD4FDC" w:rsidP="00FD4FDC">
      <w:pPr>
        <w:jc w:val="center"/>
      </w:pPr>
      <w:r w:rsidRPr="00156808">
        <w:rPr>
          <w:b/>
        </w:rPr>
        <w:t>I. Predmet Programa</w:t>
      </w:r>
    </w:p>
    <w:p w14:paraId="2EDFE97F" w14:textId="77777777" w:rsidR="00FD4FDC" w:rsidRPr="00156808" w:rsidRDefault="00FD4FDC" w:rsidP="00FD4FDC">
      <w:pPr>
        <w:autoSpaceDE w:val="0"/>
        <w:jc w:val="both"/>
      </w:pPr>
    </w:p>
    <w:p w14:paraId="5F0D6841" w14:textId="4A53E739" w:rsidR="00FD4FDC" w:rsidRPr="00156808" w:rsidRDefault="00FD4FDC" w:rsidP="00FD4FDC">
      <w:pPr>
        <w:autoSpaceDE w:val="0"/>
        <w:ind w:firstLine="708"/>
        <w:jc w:val="both"/>
      </w:pPr>
      <w:r w:rsidRPr="00156808">
        <w:t xml:space="preserve">Programom zbrinjavanja </w:t>
      </w:r>
      <w:bookmarkStart w:id="2" w:name="_Hlk2771060"/>
      <w:r w:rsidRPr="00156808">
        <w:t xml:space="preserve">stanovnika zgrada i uklanjanja ostataka porušenih </w:t>
      </w:r>
      <w:bookmarkStart w:id="3" w:name="_Hlk2784210"/>
      <w:r w:rsidRPr="00156808">
        <w:t xml:space="preserve">obiteljskih kuća i drugih stambenih zgrada koje su uništene ili oštećene zbog klizanja tla </w:t>
      </w:r>
      <w:bookmarkEnd w:id="3"/>
      <w:r w:rsidRPr="00156808">
        <w:t xml:space="preserve">na području Hrvatske Kostajnice </w:t>
      </w:r>
      <w:bookmarkEnd w:id="2"/>
      <w:r w:rsidRPr="00156808">
        <w:t xml:space="preserve">(u daljnjem tekstu: Program) se u skladu s </w:t>
      </w:r>
      <w:bookmarkStart w:id="4" w:name="_Hlk2767101"/>
      <w:bookmarkStart w:id="5" w:name="_Hlk2932879"/>
      <w:r w:rsidRPr="00156808">
        <w:t>Odlukom o kriterijima i načinima za stambeno zbrinjavanje stanovnika zgrada i uklanjanje ostataka porušenih obiteljskih kuća i drugih stambenih zgrada koje su uništene ili oštećene zbog klizanja tla na području Hrvatske Kostajnice i drugih područja u Republici Hrvatskoj („Narodne novine“, broj 60/18)</w:t>
      </w:r>
      <w:bookmarkEnd w:id="4"/>
      <w:r w:rsidRPr="00156808">
        <w:t xml:space="preserve"> </w:t>
      </w:r>
      <w:bookmarkEnd w:id="5"/>
      <w:r w:rsidRPr="00156808">
        <w:t xml:space="preserve">(u daljnjem tekstu: Odluka) utvrđuju kriteriji i načini stambenog zbrinjavanja stanovnika zgrada i uklanjanje ostataka porušenih obiteljskih kuća i drugih stambenih zgrada koje su uništene ili oštećene zbog klizanja tla na području Hrvatske Kostajnice, na kojem su stanovnici pretrpjeli veliku materijalnu štetu kao i uklanjanje ostataka porušenih obiteljskih kuća i drugih stambenih zgrada sredstvima državnog proračuna Republike Hrvatske, a u svrhu provedbe Zaključka </w:t>
      </w:r>
      <w:bookmarkStart w:id="6" w:name="_Hlk2932849"/>
      <w:r w:rsidRPr="00156808">
        <w:t>Vlade Republike Hrvatske, klasa: 022-03/18-07/106, ur. broj: 50301-27/25-18-1 od 15. ožujka 2018</w:t>
      </w:r>
      <w:bookmarkEnd w:id="6"/>
      <w:r w:rsidRPr="00156808">
        <w:t>. (u daljnjem tekstu: Zaključak).</w:t>
      </w:r>
    </w:p>
    <w:p w14:paraId="20656B85" w14:textId="77777777" w:rsidR="00FD4FDC" w:rsidRPr="00916DA2" w:rsidRDefault="00FD4FDC" w:rsidP="00FD4FDC">
      <w:pPr>
        <w:jc w:val="both"/>
      </w:pPr>
    </w:p>
    <w:p w14:paraId="6DDA81FD" w14:textId="77777777" w:rsidR="00FD4FDC" w:rsidRPr="00156808" w:rsidRDefault="00FD4FDC" w:rsidP="00FD4FDC">
      <w:pPr>
        <w:pStyle w:val="ListParagraph"/>
        <w:spacing w:after="0" w:line="240" w:lineRule="auto"/>
        <w:ind w:left="0"/>
        <w:jc w:val="center"/>
        <w:rPr>
          <w:rFonts w:ascii="Times New Roman" w:hAnsi="Times New Roman"/>
          <w:b/>
          <w:sz w:val="24"/>
          <w:szCs w:val="24"/>
        </w:rPr>
      </w:pPr>
      <w:r w:rsidRPr="00156808">
        <w:rPr>
          <w:rFonts w:ascii="Times New Roman" w:hAnsi="Times New Roman"/>
          <w:b/>
          <w:sz w:val="24"/>
          <w:szCs w:val="24"/>
        </w:rPr>
        <w:t>I.a Pojmovnik</w:t>
      </w:r>
    </w:p>
    <w:p w14:paraId="72B9BB59" w14:textId="77777777" w:rsidR="00FD4FDC" w:rsidRPr="00916DA2" w:rsidRDefault="00FD4FDC" w:rsidP="00FD4FDC">
      <w:pPr>
        <w:pStyle w:val="ListParagraph"/>
        <w:spacing w:after="0" w:line="240" w:lineRule="auto"/>
        <w:ind w:left="0"/>
        <w:jc w:val="center"/>
        <w:rPr>
          <w:rFonts w:ascii="Times New Roman" w:hAnsi="Times New Roman"/>
          <w:sz w:val="24"/>
          <w:szCs w:val="24"/>
        </w:rPr>
      </w:pPr>
    </w:p>
    <w:p w14:paraId="5A5529A9" w14:textId="77777777" w:rsidR="00FD4FDC" w:rsidRPr="00156808" w:rsidRDefault="00FD4FDC" w:rsidP="00FD4FDC">
      <w:pPr>
        <w:autoSpaceDE w:val="0"/>
        <w:ind w:firstLine="708"/>
        <w:jc w:val="both"/>
      </w:pPr>
      <w:r w:rsidRPr="00156808">
        <w:t xml:space="preserve">Pod obiteljskom kućom ili drugom stambenom zgradom smatra se postojeća zgrada, </w:t>
      </w:r>
      <w:r w:rsidRPr="00156808">
        <w:rPr>
          <w:iCs/>
        </w:rPr>
        <w:t>(</w:t>
      </w:r>
      <w:r w:rsidRPr="00156808">
        <w:t xml:space="preserve">zgrada izgrađena na temelju građevinske dozvole ili drugog odgovarajućeg akta i svaka druga građevina koja je prema zakonu kojim se uređuje gradnja ili posebnom zakonu s njom izjednačena) i zgrada za koju je u propisanom roku podnesen zahtjev za ozakonjenje prema posebnom zakonu, a u kojoj je u vrijeme nastanka štete uslijed klizanja tla stanovao stanovnik koji je imao prijavljeno prebivalište ili boravište ili je u njima na dan pojave oštećenja stanovao (u daljnjem tekstu: zgrada). </w:t>
      </w:r>
    </w:p>
    <w:p w14:paraId="102C1AA1" w14:textId="77777777" w:rsidR="00FD4FDC" w:rsidRPr="00156808" w:rsidRDefault="00FD4FDC" w:rsidP="00FD4FDC">
      <w:pPr>
        <w:autoSpaceDE w:val="0"/>
        <w:ind w:firstLine="708"/>
        <w:jc w:val="both"/>
      </w:pPr>
      <w:r w:rsidRPr="00156808">
        <w:t>Pod pojmom zgrade smatraju se i pomoćne i gospodarske zgrade koje su u funkciji stambene zgrade, osim građevina koje služe za smještaj osobnih vozila, a koje se ne obnavljaju prema ovom Programu.</w:t>
      </w:r>
    </w:p>
    <w:p w14:paraId="07064AFD" w14:textId="77777777" w:rsidR="00FD4FDC" w:rsidRPr="00156808" w:rsidRDefault="00FD4FDC" w:rsidP="00FD4FDC">
      <w:pPr>
        <w:autoSpaceDE w:val="0"/>
        <w:ind w:firstLine="708"/>
        <w:jc w:val="both"/>
      </w:pPr>
      <w:r w:rsidRPr="00156808">
        <w:t>Pod pojmom stanovnika porušene ili oštećene zgrade smatra se fizička osoba koja je vlasnik iste, član kućanstva vlasnika iste, koja je u njima imala prijavljeno prebivalište ili boravište ili je u njima na dan pojave oštećenja stanovala.</w:t>
      </w:r>
    </w:p>
    <w:p w14:paraId="17777DBE" w14:textId="77777777" w:rsidR="00FD4FDC" w:rsidRPr="00156808" w:rsidRDefault="00FD4FDC" w:rsidP="00FD4FDC">
      <w:pPr>
        <w:autoSpaceDE w:val="0"/>
        <w:ind w:firstLine="708"/>
        <w:jc w:val="both"/>
      </w:pPr>
      <w:r w:rsidRPr="00156808">
        <w:t xml:space="preserve">Pod pojmom korisnik zbrinjavanja po ovom Programu, na temelju Odluke smatra se vlasnik </w:t>
      </w:r>
      <w:bookmarkStart w:id="7" w:name="_Hlk531776633"/>
      <w:r w:rsidRPr="00156808">
        <w:t>obiteljske kuće ili stana u stambenoj zgradi, odnosno stanar koji je s vlasnikom obiteljske kuće ili stana sklopio ugovor o najmu</w:t>
      </w:r>
      <w:bookmarkEnd w:id="7"/>
      <w:r w:rsidRPr="00156808">
        <w:t>, te koji ostvaruje pravo na zbrinjavanje po ovom Programu.</w:t>
      </w:r>
    </w:p>
    <w:p w14:paraId="5E1F8D7B" w14:textId="6BDD7DE3" w:rsidR="00FD4FDC" w:rsidRDefault="00FD4FDC" w:rsidP="00FD4FDC">
      <w:pPr>
        <w:autoSpaceDE w:val="0"/>
        <w:ind w:firstLine="708"/>
        <w:jc w:val="both"/>
      </w:pPr>
      <w:bookmarkStart w:id="8" w:name="_Hlk531780096"/>
      <w:r w:rsidRPr="00156808">
        <w:t xml:space="preserve">Pod pojmom Povjerenstvo za utvrđivanje prava na stambeno zbrinjavanje i procjenu stanja klizišta i opravdanosti izvođenja građevinskih radova na zemljištu na kojem se nalaze porušene obiteljske kuće i druge stambene zgrada koje su uništene ili oštećene zbog klizanja tla </w:t>
      </w:r>
      <w:bookmarkEnd w:id="8"/>
      <w:r w:rsidR="004E6596" w:rsidRPr="00003D57">
        <w:t xml:space="preserve">(u daljnjem tekstu Povjerenstvo) </w:t>
      </w:r>
      <w:r w:rsidRPr="00003D57">
        <w:t xml:space="preserve">smatra se tijelo koje imenuje ministar graditeljstva i </w:t>
      </w:r>
      <w:r w:rsidRPr="00156808">
        <w:t>prostornoga uređenja. Članovi povjerenstva su službenici Ministarstva graditeljstva i prostornoga uređenja kao stalni članovi te, prema potrebi stručne osobe iz područja graditeljstva i geomehanike tla iz znanstvenih i drugih tijela i organizacija, kao povremeni članovi.</w:t>
      </w:r>
    </w:p>
    <w:p w14:paraId="3E896DC5" w14:textId="77777777" w:rsidR="00916DA2" w:rsidRPr="00156808" w:rsidRDefault="00916DA2" w:rsidP="00FD4FDC">
      <w:pPr>
        <w:autoSpaceDE w:val="0"/>
        <w:ind w:firstLine="708"/>
        <w:jc w:val="both"/>
      </w:pPr>
    </w:p>
    <w:p w14:paraId="7B838F02" w14:textId="77777777" w:rsidR="00FD4FDC" w:rsidRPr="00156808" w:rsidRDefault="00FD4FDC" w:rsidP="00FD4FDC">
      <w:pPr>
        <w:pStyle w:val="ListParagraph"/>
        <w:spacing w:before="240" w:after="0" w:line="240" w:lineRule="auto"/>
        <w:ind w:left="0"/>
        <w:jc w:val="center"/>
        <w:rPr>
          <w:rFonts w:ascii="Times New Roman" w:hAnsi="Times New Roman"/>
          <w:b/>
          <w:sz w:val="24"/>
          <w:szCs w:val="24"/>
        </w:rPr>
      </w:pPr>
      <w:r w:rsidRPr="00156808">
        <w:rPr>
          <w:rFonts w:ascii="Times New Roman" w:hAnsi="Times New Roman"/>
          <w:b/>
          <w:sz w:val="24"/>
          <w:szCs w:val="24"/>
        </w:rPr>
        <w:lastRenderedPageBreak/>
        <w:t>II.  Načini zbrinjavanja stanovnika porušenih ili oštećenih zgrada</w:t>
      </w:r>
    </w:p>
    <w:p w14:paraId="01122C14" w14:textId="77777777" w:rsidR="00FD4FDC" w:rsidRPr="00916DA2" w:rsidRDefault="00FD4FDC" w:rsidP="00FD4FDC">
      <w:pPr>
        <w:pStyle w:val="ListParagraph"/>
        <w:spacing w:after="0" w:line="240" w:lineRule="auto"/>
        <w:ind w:left="0"/>
        <w:jc w:val="center"/>
        <w:rPr>
          <w:rFonts w:ascii="Times New Roman" w:hAnsi="Times New Roman"/>
          <w:sz w:val="24"/>
          <w:szCs w:val="24"/>
        </w:rPr>
      </w:pPr>
    </w:p>
    <w:p w14:paraId="3131A18E" w14:textId="77777777" w:rsidR="00FD4FDC" w:rsidRPr="00156808" w:rsidRDefault="00FD4FDC" w:rsidP="00FD4FDC">
      <w:pPr>
        <w:ind w:firstLine="708"/>
        <w:jc w:val="both"/>
      </w:pPr>
      <w:r w:rsidRPr="00156808">
        <w:t xml:space="preserve">Stanovnici zgrada koji su vlasnici tih zgrada ili članovi kućanstva vlasnika te zgrade, odnosno korisnici zbrinjavanja, zbrinjavaju se u trenutnom privremenom smještaju ili na području jedinice lokalne samouprave u kojoj se nalazi uništena ili oštećena zgrada. </w:t>
      </w:r>
    </w:p>
    <w:p w14:paraId="580F9775" w14:textId="3F13F4CA" w:rsidR="00FD4FDC" w:rsidRPr="00156808" w:rsidRDefault="00FD4FDC" w:rsidP="00FD4FDC">
      <w:pPr>
        <w:ind w:firstLine="708"/>
        <w:jc w:val="both"/>
      </w:pPr>
      <w:r w:rsidRPr="00156808">
        <w:t>Stanovnici porušenih ili oštećenih zgrada, odnosno korisnici stambenog zbrinjavanja biti će trajno stambeno zbrinuti na sljedeće načine:</w:t>
      </w:r>
    </w:p>
    <w:p w14:paraId="693244CC" w14:textId="77777777" w:rsidR="00FD4FDC" w:rsidRPr="00156808" w:rsidRDefault="00FD4FDC" w:rsidP="00FD4FDC">
      <w:pPr>
        <w:ind w:firstLine="708"/>
        <w:jc w:val="both"/>
      </w:pPr>
      <w:r w:rsidRPr="00156808">
        <w:t>- obnovom oštećenih zgrada čiji je popravak moguć i isplativ ako se nalaze na zemljištu koje je stabilizirano nakon pojave klizanja tla,</w:t>
      </w:r>
    </w:p>
    <w:p w14:paraId="48862DCF" w14:textId="77777777" w:rsidR="00FD4FDC" w:rsidRPr="00156808" w:rsidRDefault="00FD4FDC" w:rsidP="00FD4FDC">
      <w:pPr>
        <w:ind w:firstLine="708"/>
        <w:jc w:val="both"/>
      </w:pPr>
      <w:r w:rsidRPr="00156808">
        <w:t>- darovanjem vlasniku zgrade druge useljive zgrade, odnosno stana u vlasništvu Republike Hrvatske, ako je zgrada uništena, ako popravak zgrade nije moguć ili isplativ ili ako se oštećena zgrada nalazi na zemljištu koje nije stabilizirano, u skladu s raspoloživim stambenim fondom kojim raspolaže Republika Hrvatska,</w:t>
      </w:r>
    </w:p>
    <w:p w14:paraId="5E984706" w14:textId="77777777" w:rsidR="00FD4FDC" w:rsidRPr="00156808" w:rsidRDefault="00FD4FDC" w:rsidP="00FD4FDC">
      <w:pPr>
        <w:ind w:firstLine="708"/>
        <w:jc w:val="both"/>
      </w:pPr>
      <w:r w:rsidRPr="00156808">
        <w:t>- darovanjem vlasniku zgrade druge zgrade, odnosno stana koju Republika Hrvatska u ovu svrhu kupi ili izgradi, ako je zgrada uništena, ako popravak zgrade nije moguć ili isplativ ili ako se oštećena zgrada nalazi na zemljištu koje nije stabilizirano, samo ako nije moguće zbrinjavanje prema prethodno navedenom redoslijedu,</w:t>
      </w:r>
    </w:p>
    <w:p w14:paraId="12E98F71" w14:textId="77777777" w:rsidR="00FD4FDC" w:rsidRPr="00156808" w:rsidRDefault="00FD4FDC" w:rsidP="00FD4FDC">
      <w:pPr>
        <w:ind w:firstLine="708"/>
        <w:jc w:val="both"/>
      </w:pPr>
      <w:r w:rsidRPr="00156808">
        <w:t>- stanovnici porušenih ili oštećenih zgrada koji nisu vlasnici tih zgrada ili članovi kućanstva vlasnika te zgrade, a u toj zgradi stanuju na temelju ugovora o najmu, zbrinjavaju se pronalaženjem druge zgrade, odnosno stana u vlasništvu</w:t>
      </w:r>
      <w:r w:rsidRPr="00156808">
        <w:rPr>
          <w:b/>
        </w:rPr>
        <w:t xml:space="preserve"> </w:t>
      </w:r>
      <w:r w:rsidRPr="00156808">
        <w:t>Republike Hrvatske ili druge osobe, za čije korištenje mogu sklopiti ugovor o najmu.</w:t>
      </w:r>
    </w:p>
    <w:p w14:paraId="2530A8DC" w14:textId="7BDA70ED" w:rsidR="00FD4FDC" w:rsidRPr="00156808" w:rsidRDefault="00FD4FDC" w:rsidP="00FD4FDC">
      <w:pPr>
        <w:ind w:firstLine="708"/>
        <w:jc w:val="both"/>
      </w:pPr>
      <w:r w:rsidRPr="00156808">
        <w:t xml:space="preserve">Za potrebe privremenog i trajnog stambenog zbrinjavanja vlasnika oštećenih ili uništenih zgrada, odnosno stanova (u daljnjem tekstu: stambene jedinice), Središnji državni ured </w:t>
      </w:r>
      <w:r w:rsidR="004E6596">
        <w:t xml:space="preserve">za obnovu i stambeno </w:t>
      </w:r>
      <w:r w:rsidR="004E6596" w:rsidRPr="00003D57">
        <w:t xml:space="preserve">zbrinjavanje (u daljnjem tekstu Središnji državni ured) </w:t>
      </w:r>
      <w:r w:rsidRPr="00156808">
        <w:t>stavlja na raspolaganje raspoložive stambene jedinice iz fonda kojim upravlja i gospodari, predviđenog za svrhe iz ovoga Programa, sukladno Odluci.</w:t>
      </w:r>
    </w:p>
    <w:p w14:paraId="56CACC59" w14:textId="77777777" w:rsidR="00FD4FDC" w:rsidRPr="00156808" w:rsidRDefault="00FD4FDC" w:rsidP="00FD4FDC">
      <w:pPr>
        <w:ind w:firstLine="708"/>
        <w:jc w:val="both"/>
      </w:pPr>
      <w:r w:rsidRPr="00156808">
        <w:t>Ovisno o raspoloživosti i građevnom stanju (prazne-useljive ili prazne-neuseljive) stambene jedinice osiguravaju se u mjestu (naselju/općini/gradu) nastanka štete, odnosno na području jedinice lokalne samouprave u kojoj se nalazi uništena ili oštećena zgrada, osim ako korisnik obnove stambenu jedinicu u državnom vlasništvu koristi kao privremeni smještaj, u skladu s raspoloživim stambenim fondom kojim raspolaže Republika Hrvatska.</w:t>
      </w:r>
    </w:p>
    <w:p w14:paraId="3D0E56A9" w14:textId="4046BB85" w:rsidR="00FD4FDC" w:rsidRPr="00156808" w:rsidRDefault="00FD4FDC" w:rsidP="00FD4FDC">
      <w:pPr>
        <w:ind w:firstLine="708"/>
        <w:jc w:val="both"/>
      </w:pPr>
      <w:r w:rsidRPr="00156808">
        <w:t xml:space="preserve">Prazne i useljive stambene jedinice stavljaju se na raspolaganje Ministarstvu graditeljstva i prostornoga uređenja </w:t>
      </w:r>
      <w:r w:rsidR="004E6596" w:rsidRPr="00003D57">
        <w:t xml:space="preserve">(u daljnjem tekstu Ministarstvo) </w:t>
      </w:r>
      <w:r w:rsidRPr="00156808">
        <w:t>za privremeno i trajno stambeno zbrinjavanje vlasnika oštećenih, odnosno uništenih stambenih jedinica.</w:t>
      </w:r>
    </w:p>
    <w:p w14:paraId="6A1F738C" w14:textId="77777777" w:rsidR="00FD4FDC" w:rsidRPr="00156808" w:rsidRDefault="00FD4FDC" w:rsidP="00FD4FDC">
      <w:pPr>
        <w:ind w:firstLine="708"/>
        <w:jc w:val="both"/>
      </w:pPr>
      <w:r w:rsidRPr="00156808">
        <w:t xml:space="preserve">Prema stvarnoj potrebi, prazne a neuseljive stambene jedinice uključuju se u program sanacije ili obnove izvan Godišnjih planova Središnjeg državnog ureda, koji se financiraju s </w:t>
      </w:r>
      <w:bookmarkStart w:id="9" w:name="_Hlk2776205"/>
      <w:r w:rsidRPr="00156808">
        <w:t xml:space="preserve">aktivnosti K761063 Stambeno zbrinjavanje, konto 4211 Stambeni objekti; sanacije i obnove stambenih jedinica u državnom vlasništvu </w:t>
      </w:r>
      <w:bookmarkEnd w:id="9"/>
      <w:r w:rsidRPr="00156808">
        <w:t>i pozicija 4227 – uređaji, strojevi i oprema – opremanje opremom i namještajem, prema Prilogu 1 i Prilogu 2 ovoga Programa koji čine njegov sastavni dio.</w:t>
      </w:r>
    </w:p>
    <w:p w14:paraId="53A0C01D" w14:textId="77777777" w:rsidR="00FD4FDC" w:rsidRPr="00156808" w:rsidRDefault="00FD4FDC" w:rsidP="00FD4FDC">
      <w:pPr>
        <w:ind w:firstLine="708"/>
        <w:jc w:val="both"/>
      </w:pPr>
      <w:r w:rsidRPr="00156808">
        <w:t>Svi postupci ugovaranja potrebnih usluga projektiranja i stručnog nadzora, izvođenja radova i nabave roba za opremanje kuća i stanova provode se sukladno važećem propisu koji uređuje područje javne nabave.</w:t>
      </w:r>
    </w:p>
    <w:p w14:paraId="58F6F4D8" w14:textId="69D80D9E" w:rsidR="00FD4FDC" w:rsidRPr="00156808" w:rsidRDefault="00FD4FDC" w:rsidP="00FD4FDC">
      <w:pPr>
        <w:ind w:firstLine="708"/>
        <w:jc w:val="both"/>
      </w:pPr>
      <w:r w:rsidRPr="00156808">
        <w:t xml:space="preserve">Obnovljene odnosno sanirane stambene jedinice stavljaju se na raspolaganje Ministarstvu koje </w:t>
      </w:r>
      <w:r w:rsidR="004E6596" w:rsidRPr="00003D57">
        <w:t>o</w:t>
      </w:r>
      <w:r w:rsidRPr="00156808">
        <w:t>dlukom ministra graditeljstva i prostornoga uređenja  utvrđuje pravo vlasnicima i drugim korisnicima oštećenih i/ili uništenih stambenih jedinica za stambenim zbrinjavanjem u obnovljenim, odnosno saniranim stambenim jedinicama.</w:t>
      </w:r>
    </w:p>
    <w:p w14:paraId="151BFA48" w14:textId="77777777" w:rsidR="00FD4FDC" w:rsidRPr="00156808" w:rsidRDefault="00FD4FDC" w:rsidP="00FD4FDC">
      <w:pPr>
        <w:ind w:firstLine="708"/>
        <w:jc w:val="both"/>
      </w:pPr>
      <w:r w:rsidRPr="00156808">
        <w:t>Odlukom ministra graditeljstva i prostornoga uređenja, ukoliko su pored oštećenja ili uništenja stambenih jedinica nastala oštećenja ili uništenja predmeta kućanstva i aparata bijele tehnike, vlasnicima i drugim korisnicima utvrđuje se i pravo na opremanje dodijeljenih stambenih jedinica.</w:t>
      </w:r>
    </w:p>
    <w:p w14:paraId="6D5D60A3" w14:textId="77777777" w:rsidR="00FD4FDC" w:rsidRPr="00156808" w:rsidRDefault="00FD4FDC" w:rsidP="00FD4FDC">
      <w:pPr>
        <w:ind w:firstLine="708"/>
        <w:jc w:val="both"/>
      </w:pPr>
      <w:r w:rsidRPr="00156808">
        <w:t xml:space="preserve">Opremanje stambenih jedinica predmetima kućanstva, namještajem i aparatima bijele tehnike provodi se prema broju članova obitelji korisnika prava, a prema standardima koji su utvrđeni za opremanje stambenih jedinica za osobe s odobrenom međunarodnom zaštitom. </w:t>
      </w:r>
    </w:p>
    <w:p w14:paraId="32514E2B" w14:textId="208F61F5" w:rsidR="00FD4FDC" w:rsidRPr="00156808" w:rsidRDefault="00FD4FDC" w:rsidP="00FD4FDC">
      <w:pPr>
        <w:ind w:firstLine="708"/>
        <w:jc w:val="both"/>
      </w:pPr>
      <w:r w:rsidRPr="00156808">
        <w:t xml:space="preserve">Darovanje kuća, odnosno stanova provodi se pozivom na Zaključak i Odluku, ovaj Program, te </w:t>
      </w:r>
      <w:r w:rsidR="004E6596" w:rsidRPr="00003D57">
        <w:t>o</w:t>
      </w:r>
      <w:r w:rsidRPr="00156808">
        <w:t xml:space="preserve">dluku ministra graditeljstva i prostornoga uređenja. </w:t>
      </w:r>
    </w:p>
    <w:p w14:paraId="74309252" w14:textId="37ADBBA3" w:rsidR="00FD4FDC" w:rsidRPr="00156808" w:rsidRDefault="00FD4FDC" w:rsidP="00FD4FDC">
      <w:pPr>
        <w:ind w:firstLine="708"/>
        <w:jc w:val="both"/>
      </w:pPr>
      <w:r w:rsidRPr="00156808">
        <w:t xml:space="preserve">U izvršenju </w:t>
      </w:r>
      <w:r w:rsidR="004E6596" w:rsidRPr="00003D57">
        <w:t>o</w:t>
      </w:r>
      <w:r w:rsidRPr="00156808">
        <w:t>dluke ministra graditeljstva i prostornoga uređenja sklapaju se ugovori o darovanju između Središnjeg državnog ureda (darovatelj) i vlasnika oštećenih, odnosno uništenih stambenih jedinica (daroprimatelj).</w:t>
      </w:r>
    </w:p>
    <w:p w14:paraId="066A57AB" w14:textId="1F042892" w:rsidR="00FD4FDC" w:rsidRPr="00156808" w:rsidRDefault="00FD4FDC" w:rsidP="00FD4FDC">
      <w:pPr>
        <w:ind w:firstLine="708"/>
        <w:jc w:val="both"/>
      </w:pPr>
      <w:r w:rsidRPr="00156808">
        <w:t xml:space="preserve">Predmet darovanja mogu biti, uz građevinsko zemljište i pomoćne građevine na pripadajućem zemljištu, sukladno </w:t>
      </w:r>
      <w:r w:rsidR="00FF3971" w:rsidRPr="00003D57">
        <w:t>o</w:t>
      </w:r>
      <w:r w:rsidRPr="00156808">
        <w:t>dluci ministra graditeljstva i prostornoga uređenja.</w:t>
      </w:r>
    </w:p>
    <w:p w14:paraId="38B1E29C" w14:textId="77777777" w:rsidR="00FD4FDC" w:rsidRPr="00156808" w:rsidRDefault="00FD4FDC" w:rsidP="00FD4FDC">
      <w:pPr>
        <w:ind w:firstLine="708"/>
        <w:jc w:val="both"/>
      </w:pPr>
      <w:r w:rsidRPr="00156808">
        <w:t>Daroprimatelji, provedbom ugovora u zemljišnoj knjizi, postaju vlasnici darovanih nekretnina, bez zabrane otuđenja i drugih stvarno-pravnih i obvezno-pravnih ograničenja u raspolaganju.</w:t>
      </w:r>
    </w:p>
    <w:p w14:paraId="1B4F49F3" w14:textId="1DE9F27A" w:rsidR="00FD4FDC" w:rsidRPr="00156808" w:rsidRDefault="00FD4FDC" w:rsidP="00FD4FDC">
      <w:pPr>
        <w:ind w:firstLine="708"/>
        <w:jc w:val="both"/>
      </w:pPr>
      <w:r w:rsidRPr="00156808">
        <w:t>Ako korisnici zbrinjavanj</w:t>
      </w:r>
      <w:r w:rsidR="00FF3971">
        <w:t>a</w:t>
      </w:r>
      <w:r w:rsidRPr="00156808">
        <w:t xml:space="preserve">, odnosno stanovnici oštećenih i uništenih obiteljskih kuća zgrada ne prihvate smještaj u raspoloživim stambenim jedinicama koje su useljive i odgovarajuće stambene površine, smatra se da su zbrinuti na drugi način. </w:t>
      </w:r>
    </w:p>
    <w:p w14:paraId="4BD4A97F" w14:textId="77777777" w:rsidR="00FD4FDC" w:rsidRPr="00156808" w:rsidRDefault="00FD4FDC" w:rsidP="00FD4FDC">
      <w:pPr>
        <w:ind w:firstLine="708"/>
        <w:jc w:val="both"/>
      </w:pPr>
      <w:r w:rsidRPr="00156808">
        <w:t>Ako su korisnici stambenog zbrinjavanja odnosno stanovnici obiteljske kuće ili stana u stambenoj zgradi, odnosno stanar koji je s vlasnikom obiteljske kuće ili stana sklopio ugovor o najmu iskoristili drugu pomoć iz Programa ili propisa kojima Republika Hrvatska pruža materijalnu pomoć ugroženom stanovništvu, smatra se da su zbrinuti na drugi način.</w:t>
      </w:r>
    </w:p>
    <w:p w14:paraId="15442841" w14:textId="77777777" w:rsidR="008B0420" w:rsidRDefault="008B0420" w:rsidP="00FD4FDC">
      <w:pPr>
        <w:pStyle w:val="t-10-9-sred"/>
        <w:spacing w:after="0"/>
        <w:jc w:val="center"/>
        <w:textAlignment w:val="baseline"/>
        <w:rPr>
          <w:rStyle w:val="bold"/>
          <w:b/>
          <w:bCs/>
        </w:rPr>
      </w:pPr>
    </w:p>
    <w:p w14:paraId="53B10D91" w14:textId="676127E3" w:rsidR="00FD4FDC" w:rsidRPr="00156808" w:rsidRDefault="00FD4FDC" w:rsidP="00FD4FDC">
      <w:pPr>
        <w:pStyle w:val="t-10-9-sred"/>
        <w:spacing w:after="0"/>
        <w:jc w:val="center"/>
        <w:textAlignment w:val="baseline"/>
      </w:pPr>
      <w:r w:rsidRPr="00156808">
        <w:rPr>
          <w:rStyle w:val="bold"/>
          <w:b/>
          <w:bCs/>
        </w:rPr>
        <w:t xml:space="preserve">III. Provedba Programa </w:t>
      </w:r>
    </w:p>
    <w:p w14:paraId="4A62639E" w14:textId="77777777" w:rsidR="00FD4FDC" w:rsidRPr="00156808" w:rsidRDefault="00FD4FDC" w:rsidP="00FD4FDC">
      <w:pPr>
        <w:pStyle w:val="t-10-9-sred"/>
        <w:spacing w:before="0" w:after="0"/>
        <w:jc w:val="both"/>
        <w:textAlignment w:val="baseline"/>
      </w:pPr>
    </w:p>
    <w:p w14:paraId="3B948C79" w14:textId="1F5ED574" w:rsidR="00FD4FDC" w:rsidRPr="00156808" w:rsidRDefault="00FD4FDC" w:rsidP="00FD4FDC">
      <w:pPr>
        <w:autoSpaceDE w:val="0"/>
        <w:ind w:firstLine="708"/>
        <w:jc w:val="both"/>
      </w:pPr>
      <w:r w:rsidRPr="00156808">
        <w:t>U svrhu provedbe Odluke i Zaključka na ostvarenju ovoga Programa poslove iz svoje nadležnosti obavljaju Ministarstvo, Agencija za pravni promet i posredovanje nekretninama (u daljnjem tekstu: Agencija), Središnji državni ured i Povjerenstvo.</w:t>
      </w:r>
    </w:p>
    <w:p w14:paraId="4CDDE342" w14:textId="77777777" w:rsidR="00FD4FDC" w:rsidRPr="00156808" w:rsidRDefault="00FD4FDC" w:rsidP="00FD4FDC">
      <w:pPr>
        <w:autoSpaceDE w:val="0"/>
        <w:ind w:firstLine="708"/>
        <w:jc w:val="both"/>
      </w:pPr>
    </w:p>
    <w:p w14:paraId="77644AFE" w14:textId="77777777" w:rsidR="00FD4FDC" w:rsidRPr="00156808" w:rsidRDefault="00FD4FDC" w:rsidP="00FD4FDC">
      <w:pPr>
        <w:autoSpaceDE w:val="0"/>
        <w:ind w:firstLine="708"/>
        <w:jc w:val="both"/>
      </w:pPr>
      <w:r w:rsidRPr="00156808">
        <w:t xml:space="preserve">Pri tome: </w:t>
      </w:r>
    </w:p>
    <w:p w14:paraId="5D9DE151" w14:textId="77777777" w:rsidR="00FD4FDC" w:rsidRPr="00156808" w:rsidRDefault="00FD4FDC" w:rsidP="00FD4FDC">
      <w:pPr>
        <w:pStyle w:val="ListParagraph"/>
        <w:autoSpaceDE w:val="0"/>
        <w:spacing w:before="240" w:after="0" w:line="240" w:lineRule="auto"/>
        <w:ind w:left="0"/>
        <w:jc w:val="center"/>
        <w:textAlignment w:val="auto"/>
        <w:rPr>
          <w:rFonts w:ascii="Times New Roman" w:hAnsi="Times New Roman"/>
          <w:sz w:val="24"/>
          <w:szCs w:val="24"/>
        </w:rPr>
      </w:pPr>
      <w:r w:rsidRPr="00156808">
        <w:rPr>
          <w:rFonts w:ascii="Times New Roman" w:hAnsi="Times New Roman"/>
          <w:b/>
          <w:sz w:val="24"/>
          <w:szCs w:val="24"/>
        </w:rPr>
        <w:t xml:space="preserve">III.a </w:t>
      </w:r>
      <w:r w:rsidRPr="00156808">
        <w:rPr>
          <w:rFonts w:ascii="Times New Roman" w:eastAsia="Times New Roman" w:hAnsi="Times New Roman"/>
          <w:b/>
          <w:sz w:val="24"/>
          <w:szCs w:val="24"/>
          <w:lang w:eastAsia="hr-HR"/>
        </w:rPr>
        <w:t>Ministarstvo obavlja sljedeće pravne i administrativne poslove:</w:t>
      </w:r>
    </w:p>
    <w:p w14:paraId="0CD9C1C3" w14:textId="77777777" w:rsidR="00FD4FDC" w:rsidRPr="00156808" w:rsidRDefault="00FD4FDC" w:rsidP="00FD4FDC">
      <w:pPr>
        <w:autoSpaceDE w:val="0"/>
        <w:jc w:val="center"/>
      </w:pPr>
    </w:p>
    <w:p w14:paraId="18EB0772" w14:textId="01651B89" w:rsidR="00FD4FDC" w:rsidRPr="00156808" w:rsidRDefault="00FD4FDC" w:rsidP="00916DA2">
      <w:pPr>
        <w:pStyle w:val="t-9-8"/>
        <w:spacing w:before="0" w:after="0"/>
        <w:ind w:firstLine="708"/>
        <w:jc w:val="both"/>
        <w:textAlignment w:val="baseline"/>
      </w:pPr>
      <w:r w:rsidRPr="00156808">
        <w:t>-</w:t>
      </w:r>
      <w:r w:rsidR="00916DA2">
        <w:t xml:space="preserve"> </w:t>
      </w:r>
      <w:r w:rsidRPr="00156808">
        <w:t xml:space="preserve"> provodi postupak za prikupljanje prijava za sufinanciranje sanacije šteta nastale djelovanjem klizanja tla </w:t>
      </w:r>
    </w:p>
    <w:p w14:paraId="0B895D56" w14:textId="77777777" w:rsidR="00FD4FDC" w:rsidRPr="00156808" w:rsidRDefault="00FD4FDC" w:rsidP="00916DA2">
      <w:pPr>
        <w:pStyle w:val="t-9-8"/>
        <w:spacing w:before="0" w:after="0"/>
        <w:ind w:firstLine="708"/>
        <w:jc w:val="both"/>
        <w:textAlignment w:val="baseline"/>
      </w:pPr>
      <w:r w:rsidRPr="00156808">
        <w:t xml:space="preserve">- provodi postupak za prikupljanje prijava za sufinanciranje sanacije klizišta i to za izradu projektne dokumentacije i izvedbu radova na sanaciji klizišta </w:t>
      </w:r>
    </w:p>
    <w:p w14:paraId="2FCE5335" w14:textId="77777777" w:rsidR="00FD4FDC" w:rsidRPr="00156808" w:rsidRDefault="00FD4FDC" w:rsidP="00916DA2">
      <w:pPr>
        <w:pStyle w:val="ListParagraph"/>
        <w:spacing w:after="0" w:line="240" w:lineRule="auto"/>
        <w:ind w:left="0" w:firstLine="708"/>
        <w:jc w:val="both"/>
      </w:pPr>
      <w:r w:rsidRPr="00156808">
        <w:rPr>
          <w:rFonts w:ascii="Times New Roman" w:hAnsi="Times New Roman"/>
          <w:sz w:val="24"/>
          <w:szCs w:val="24"/>
        </w:rPr>
        <w:t>- pribavlja Geomehanički nalaz o stabilizaciji tla (pribavljanje dokaza, odnosno elaborata da je tlo stabilizirano po ovlaštenoj osobi, odnosno tvrtki)</w:t>
      </w:r>
    </w:p>
    <w:p w14:paraId="195ADD1E" w14:textId="77777777" w:rsidR="00FD4FDC" w:rsidRPr="00156808" w:rsidRDefault="00FD4FDC" w:rsidP="00916DA2">
      <w:pPr>
        <w:pStyle w:val="ListParagraph"/>
        <w:spacing w:after="0" w:line="240" w:lineRule="auto"/>
        <w:ind w:left="0" w:firstLine="708"/>
        <w:jc w:val="both"/>
      </w:pPr>
      <w:r w:rsidRPr="00156808">
        <w:rPr>
          <w:rFonts w:ascii="Times New Roman" w:hAnsi="Times New Roman"/>
          <w:sz w:val="24"/>
          <w:szCs w:val="24"/>
        </w:rPr>
        <w:t>- pribavlja Zapisnik o utvrđivanju činjeničnog stanja o procijeni građevinskog oštećenja po ovlaštenoj osobi, odnosno tvrtki (vještaku građevinske struke)</w:t>
      </w:r>
    </w:p>
    <w:p w14:paraId="4DE1789A" w14:textId="48A05486" w:rsidR="00FD4FDC" w:rsidRPr="00156808" w:rsidRDefault="00FD4FDC" w:rsidP="00916DA2">
      <w:pPr>
        <w:pStyle w:val="ListParagraph"/>
        <w:spacing w:after="0" w:line="240" w:lineRule="auto"/>
        <w:ind w:left="0" w:firstLine="708"/>
        <w:jc w:val="both"/>
      </w:pPr>
      <w:r w:rsidRPr="00156808">
        <w:rPr>
          <w:rFonts w:ascii="Times New Roman" w:hAnsi="Times New Roman"/>
          <w:sz w:val="24"/>
          <w:szCs w:val="24"/>
        </w:rPr>
        <w:t xml:space="preserve">- pribavlja Zapisnik Povjerenstva </w:t>
      </w:r>
      <w:r w:rsidRPr="00156808">
        <w:rPr>
          <w:rFonts w:ascii="Times New Roman" w:eastAsia="Times New Roman" w:hAnsi="Times New Roman"/>
          <w:sz w:val="24"/>
          <w:szCs w:val="24"/>
          <w:lang w:eastAsia="hr-HR"/>
        </w:rPr>
        <w:t>za procjenu stanja klizišta i opravdanosti izvođenja građevinskih radova na zemljištu na kojem se nalazi oštećena zgrada</w:t>
      </w:r>
    </w:p>
    <w:p w14:paraId="5DDC8855" w14:textId="466F395B" w:rsidR="00FD4FDC" w:rsidRPr="00156808" w:rsidRDefault="00FD4FDC" w:rsidP="00916DA2">
      <w:pPr>
        <w:pStyle w:val="t-9-8"/>
        <w:spacing w:before="0" w:after="0"/>
        <w:ind w:firstLine="708"/>
        <w:jc w:val="both"/>
        <w:textAlignment w:val="baseline"/>
      </w:pPr>
      <w:r w:rsidRPr="00156808">
        <w:t xml:space="preserve">- donosi </w:t>
      </w:r>
      <w:r w:rsidR="00FF3971" w:rsidRPr="00A85AA5">
        <w:t>o</w:t>
      </w:r>
      <w:r w:rsidRPr="00156808">
        <w:t>dluku kojom utvrđuje prava stanovnicima kojima su zbog klizanja tla uništene ili oštećene zgrade koje se prema</w:t>
      </w:r>
      <w:r w:rsidR="009151E7" w:rsidRPr="00156808">
        <w:t xml:space="preserve"> odredbama propisa </w:t>
      </w:r>
      <w:r w:rsidRPr="00156808">
        <w:t>kojim</w:t>
      </w:r>
      <w:r w:rsidR="009151E7" w:rsidRPr="00156808">
        <w:t>a</w:t>
      </w:r>
      <w:r w:rsidRPr="00156808">
        <w:t xml:space="preserve"> se uređuje </w:t>
      </w:r>
      <w:r w:rsidR="009151E7" w:rsidRPr="00156808">
        <w:t xml:space="preserve">prostorno uređenje i </w:t>
      </w:r>
      <w:r w:rsidRPr="00156808">
        <w:t>gradnja smatraju postojećima i za koje je u propisanom roku podnesen zahtjev za ozakonjenje prema posebnom zakonu, a u kojima su stanovnici na dan pojave oštećenja zgrada klizanjem tla imali prijavljeno prebivalište, prijavljeno boravište ili su u njima do nastanka oštećenja stanovali.</w:t>
      </w:r>
    </w:p>
    <w:p w14:paraId="7066FD4B" w14:textId="33F83618" w:rsidR="00FD4FDC" w:rsidRPr="00156808" w:rsidRDefault="00FD4FDC" w:rsidP="00916DA2">
      <w:pPr>
        <w:autoSpaceDE w:val="0"/>
        <w:ind w:firstLine="708"/>
        <w:jc w:val="both"/>
      </w:pPr>
      <w:r w:rsidRPr="00156808">
        <w:t xml:space="preserve">- donosi </w:t>
      </w:r>
      <w:r w:rsidR="00FF3971" w:rsidRPr="00A85AA5">
        <w:t>o</w:t>
      </w:r>
      <w:r w:rsidRPr="00156808">
        <w:t>dluku o uklanjanju porušene ili oštećene zgrade</w:t>
      </w:r>
    </w:p>
    <w:p w14:paraId="3A100CF9" w14:textId="77777777" w:rsidR="00FD4FDC" w:rsidRPr="00156808" w:rsidRDefault="00FD4FDC" w:rsidP="00916DA2">
      <w:pPr>
        <w:autoSpaceDE w:val="0"/>
        <w:ind w:firstLine="708"/>
        <w:jc w:val="both"/>
      </w:pPr>
      <w:r w:rsidRPr="00156808">
        <w:t>- osniva Povjerenstvo.</w:t>
      </w:r>
    </w:p>
    <w:p w14:paraId="5230E136" w14:textId="77777777" w:rsidR="00FD4FDC" w:rsidRPr="00156808" w:rsidRDefault="00FD4FDC" w:rsidP="00FD4FDC">
      <w:pPr>
        <w:jc w:val="center"/>
      </w:pPr>
    </w:p>
    <w:p w14:paraId="383CB8CC" w14:textId="77777777" w:rsidR="00FD4FDC" w:rsidRPr="00156808" w:rsidRDefault="00FD4FDC" w:rsidP="00FD4FDC">
      <w:pPr>
        <w:pStyle w:val="t-9-8"/>
        <w:tabs>
          <w:tab w:val="left" w:pos="426"/>
        </w:tabs>
        <w:spacing w:before="0" w:after="0"/>
        <w:jc w:val="center"/>
        <w:textAlignment w:val="baseline"/>
      </w:pPr>
      <w:r w:rsidRPr="00156808">
        <w:rPr>
          <w:b/>
        </w:rPr>
        <w:t>III.b Središnji državni ured obavlja pravne i administrativne poslove vezane uz:</w:t>
      </w:r>
    </w:p>
    <w:p w14:paraId="0C8A3E55" w14:textId="77777777" w:rsidR="00FD4FDC" w:rsidRPr="00156808" w:rsidRDefault="00FD4FDC" w:rsidP="00FD4FDC">
      <w:pPr>
        <w:pStyle w:val="t-9-8"/>
        <w:tabs>
          <w:tab w:val="left" w:pos="426"/>
        </w:tabs>
        <w:spacing w:before="0" w:after="0"/>
        <w:jc w:val="center"/>
        <w:textAlignment w:val="baseline"/>
      </w:pPr>
    </w:p>
    <w:p w14:paraId="2E85FCA6" w14:textId="77777777" w:rsidR="00FD4FDC" w:rsidRPr="00156808" w:rsidRDefault="00FD4FDC" w:rsidP="00FD4FDC">
      <w:pPr>
        <w:autoSpaceDE w:val="0"/>
        <w:ind w:firstLine="708"/>
        <w:jc w:val="both"/>
      </w:pPr>
      <w:r w:rsidRPr="00156808">
        <w:t>- osiguravanje privremenog smještaja korisnicima zbrinjavanja koji su vlasnici tih zgrada ili članovi kućanstva vlasnika sukladno raspoloživom stambenom fondu kojim raspolaže Republika Hrvatska. Do trajnog zbrinjavanja korisnika zbrinjavanja snositi će troškove korištenja privremenog smještaja. Privremeni smještaj traje do stjecanja uvjeta za trajno stambeno zbrinjavanje ili stjecanja vlasništva druge useljive stambene jedinice</w:t>
      </w:r>
    </w:p>
    <w:p w14:paraId="653A47DD" w14:textId="77777777" w:rsidR="00FD4FDC" w:rsidRPr="00156808" w:rsidRDefault="00FD4FDC" w:rsidP="00FD4FDC">
      <w:pPr>
        <w:autoSpaceDE w:val="0"/>
        <w:ind w:firstLine="708"/>
        <w:jc w:val="both"/>
      </w:pPr>
      <w:r w:rsidRPr="00156808">
        <w:t xml:space="preserve">- pripremu, organizaciju i provedbu programa sanacije i obnove trenutno neuseljivih stambenih jedinica u državnom vlasništvu na području Hrvatske Kostajnice i drugih područja Republike Hrvatske, s namjerom trajnog stambenog zbrinjavanja korisnika prava na trajno stambeno zbrinjavanje, </w:t>
      </w:r>
    </w:p>
    <w:p w14:paraId="07E3E824" w14:textId="77777777" w:rsidR="00FD4FDC" w:rsidRPr="00156808" w:rsidRDefault="00FD4FDC" w:rsidP="00FD4FDC">
      <w:pPr>
        <w:autoSpaceDE w:val="0"/>
        <w:ind w:firstLine="708"/>
        <w:jc w:val="both"/>
      </w:pPr>
      <w:r w:rsidRPr="00156808">
        <w:t>- darovanje druge useljive zgrade koje moraju biti uređene i opremljene na način da su primjerene za stanovanje korisnicima zbrinjavanja koji su vlasnici zgrada ili članovi kućanstva vlasnika, odnosno stana u vlasništvu Republike Hrvatske,</w:t>
      </w:r>
    </w:p>
    <w:p w14:paraId="4D4D7469" w14:textId="388BB256" w:rsidR="00FD4FDC" w:rsidRPr="00156808" w:rsidRDefault="00FD4FDC" w:rsidP="00FD4FDC">
      <w:pPr>
        <w:autoSpaceDE w:val="0"/>
        <w:ind w:firstLine="708"/>
        <w:jc w:val="both"/>
      </w:pPr>
      <w:r w:rsidRPr="00156808">
        <w:t>- stavljanje na raspolaganje prazne i useljive stambene jedinice, ukoliko takvim raspolaže na području ili u blizini nastanka štete</w:t>
      </w:r>
      <w:r w:rsidRPr="00A85AA5">
        <w:t xml:space="preserve">, za </w:t>
      </w:r>
      <w:r w:rsidR="0030737C" w:rsidRPr="00A85AA5">
        <w:t xml:space="preserve">potrebe korisnika zbrinjavanja </w:t>
      </w:r>
      <w:r w:rsidRPr="00156808">
        <w:t>koji nisu vlasnici oštećenih zgrada ili članovi kućanstva vlasnika te zgrade, a u oštećenoj zgradi stanuju na temelju ugovora o najmu,</w:t>
      </w:r>
    </w:p>
    <w:p w14:paraId="2F77B6FD" w14:textId="77777777" w:rsidR="00FD4FDC" w:rsidRPr="00156808" w:rsidRDefault="00FD4FDC" w:rsidP="00FD4FDC">
      <w:pPr>
        <w:autoSpaceDE w:val="0"/>
        <w:ind w:firstLine="708"/>
        <w:jc w:val="both"/>
      </w:pPr>
      <w:r w:rsidRPr="00156808">
        <w:t>-oprema zgrade ili stanove, u roku od 15 dana od završetka radova sanacije, sukladno standardima koji se koriste u programu zbrinjavanja osoba s odobrenom međunarodnom zaštitom.</w:t>
      </w:r>
    </w:p>
    <w:p w14:paraId="1EB3CF65" w14:textId="77777777" w:rsidR="00FD4FDC" w:rsidRPr="00156808" w:rsidRDefault="00FD4FDC" w:rsidP="00FD4FDC">
      <w:pPr>
        <w:pStyle w:val="t-9-8"/>
        <w:spacing w:before="0" w:after="0"/>
        <w:jc w:val="both"/>
        <w:textAlignment w:val="baseline"/>
        <w:rPr>
          <w:b/>
        </w:rPr>
      </w:pPr>
    </w:p>
    <w:p w14:paraId="7328141B" w14:textId="77777777" w:rsidR="00FD4FDC" w:rsidRPr="00156808" w:rsidRDefault="00FD4FDC" w:rsidP="00916DA2">
      <w:pPr>
        <w:pStyle w:val="t-9-8"/>
        <w:tabs>
          <w:tab w:val="left" w:pos="426"/>
        </w:tabs>
        <w:spacing w:before="0" w:after="0"/>
        <w:jc w:val="center"/>
        <w:textAlignment w:val="baseline"/>
      </w:pPr>
      <w:r w:rsidRPr="00156808">
        <w:rPr>
          <w:b/>
        </w:rPr>
        <w:t>III.c Agencija obavlja osobito sljedeće poslove:</w:t>
      </w:r>
    </w:p>
    <w:p w14:paraId="63983569" w14:textId="77777777" w:rsidR="00FD4FDC" w:rsidRPr="00156808" w:rsidRDefault="00FD4FDC" w:rsidP="00FD4FDC">
      <w:pPr>
        <w:pStyle w:val="t-9-8"/>
        <w:tabs>
          <w:tab w:val="left" w:pos="426"/>
        </w:tabs>
        <w:spacing w:before="0" w:after="0"/>
        <w:jc w:val="center"/>
        <w:textAlignment w:val="baseline"/>
      </w:pPr>
    </w:p>
    <w:p w14:paraId="6145E2AC" w14:textId="62457072" w:rsidR="00FD4FDC" w:rsidRPr="00156808" w:rsidRDefault="00FD4FDC" w:rsidP="00FD4FDC">
      <w:pPr>
        <w:pStyle w:val="t-9-8"/>
        <w:spacing w:before="0" w:after="0"/>
        <w:ind w:firstLine="708"/>
        <w:jc w:val="both"/>
        <w:textAlignment w:val="baseline"/>
      </w:pPr>
      <w:r w:rsidRPr="00156808">
        <w:t>- postupa sukladno zaprimljenim Odlukama ministra graditeljstva i prostornoga uređenja</w:t>
      </w:r>
      <w:r w:rsidR="00A85AA5">
        <w:t>,</w:t>
      </w:r>
    </w:p>
    <w:p w14:paraId="5115BF0B" w14:textId="1CF7B223" w:rsidR="00FD4FDC" w:rsidRPr="00156808" w:rsidRDefault="00FD4FDC" w:rsidP="00FD4FDC">
      <w:pPr>
        <w:pStyle w:val="t-9-8"/>
        <w:spacing w:before="0" w:after="0"/>
        <w:ind w:firstLine="708"/>
        <w:jc w:val="both"/>
        <w:textAlignment w:val="baseline"/>
      </w:pPr>
      <w:r w:rsidRPr="00156808">
        <w:t>- pribavlja projekt uklanjanja ostataka porušenih ili oštećenih zgrada</w:t>
      </w:r>
      <w:r w:rsidR="00A85AA5">
        <w:t>,</w:t>
      </w:r>
    </w:p>
    <w:p w14:paraId="4A4EEBAD" w14:textId="6579B1B1" w:rsidR="00FD4FDC" w:rsidRPr="00156808" w:rsidRDefault="00FD4FDC" w:rsidP="00FD4FDC">
      <w:pPr>
        <w:pStyle w:val="t-9-8"/>
        <w:spacing w:before="0" w:after="0"/>
        <w:ind w:firstLine="708"/>
        <w:jc w:val="both"/>
        <w:textAlignment w:val="baseline"/>
      </w:pPr>
      <w:r w:rsidRPr="00156808">
        <w:t>- pribavlja suglasnost stanovnika na prijedlog načina za trajno zbrinjavanje u slučaju izgradnje nove zgrade u svrhu trajnog zbrinjavanja korisnika obnove</w:t>
      </w:r>
      <w:r w:rsidR="00A85AA5">
        <w:t>,</w:t>
      </w:r>
    </w:p>
    <w:p w14:paraId="50B42E27" w14:textId="08A2D05C" w:rsidR="00FD4FDC" w:rsidRPr="00156808" w:rsidRDefault="00FD4FDC" w:rsidP="00FD4FDC">
      <w:pPr>
        <w:pStyle w:val="t-9-8"/>
        <w:spacing w:before="0" w:after="0"/>
        <w:ind w:firstLine="708"/>
        <w:jc w:val="both"/>
        <w:textAlignment w:val="baseline"/>
      </w:pPr>
      <w:r w:rsidRPr="00156808">
        <w:t>- pribavlja suglasnost stanovnika za rušenje zgrade</w:t>
      </w:r>
      <w:r w:rsidR="00A85AA5">
        <w:t>,</w:t>
      </w:r>
    </w:p>
    <w:p w14:paraId="2B5B73FF" w14:textId="77777777" w:rsidR="00FD4FDC" w:rsidRPr="00156808" w:rsidRDefault="00FD4FDC" w:rsidP="00FD4FDC">
      <w:pPr>
        <w:pStyle w:val="t-9-8"/>
        <w:spacing w:before="0" w:after="0"/>
        <w:ind w:firstLine="708"/>
        <w:jc w:val="both"/>
        <w:textAlignment w:val="baseline"/>
      </w:pPr>
      <w:r w:rsidRPr="00156808">
        <w:t>- provodi postupke javne nabave:</w:t>
      </w:r>
    </w:p>
    <w:p w14:paraId="6E7DD1B4" w14:textId="692012F7" w:rsidR="00FD4FDC" w:rsidRPr="00156808" w:rsidRDefault="00FD4FDC" w:rsidP="00FD4FDC">
      <w:pPr>
        <w:pStyle w:val="t-9-8"/>
        <w:numPr>
          <w:ilvl w:val="0"/>
          <w:numId w:val="6"/>
        </w:numPr>
        <w:spacing w:before="0" w:after="0"/>
        <w:ind w:left="709" w:hanging="709"/>
        <w:jc w:val="both"/>
        <w:textAlignment w:val="baseline"/>
      </w:pPr>
      <w:r w:rsidRPr="00156808">
        <w:t>za odabir izvođača radova za uklanjanje porušenih i oštećenih zgrada</w:t>
      </w:r>
      <w:r w:rsidR="00A85AA5">
        <w:t>,</w:t>
      </w:r>
    </w:p>
    <w:p w14:paraId="6BE2DEF3" w14:textId="0B65FC9B" w:rsidR="00FD4FDC" w:rsidRPr="00156808" w:rsidRDefault="00FD4FDC" w:rsidP="00FD4FDC">
      <w:pPr>
        <w:pStyle w:val="t-9-8"/>
        <w:numPr>
          <w:ilvl w:val="0"/>
          <w:numId w:val="6"/>
        </w:numPr>
        <w:spacing w:before="0" w:after="0"/>
        <w:ind w:left="0" w:firstLine="0"/>
        <w:jc w:val="both"/>
        <w:textAlignment w:val="baseline"/>
      </w:pPr>
      <w:r w:rsidRPr="00156808">
        <w:t xml:space="preserve">za odabir vještaka građevinske struke za izradu </w:t>
      </w:r>
      <w:r w:rsidR="00F2792C">
        <w:t>z</w:t>
      </w:r>
      <w:r w:rsidRPr="00156808">
        <w:t>apisnika o procjeni građevinskih oštećenja s pripadajućim prilozima</w:t>
      </w:r>
      <w:r w:rsidR="00A85AA5">
        <w:t>,</w:t>
      </w:r>
    </w:p>
    <w:p w14:paraId="798FF427" w14:textId="1153855D" w:rsidR="00FD4FDC" w:rsidRPr="00156808" w:rsidRDefault="00FD4FDC" w:rsidP="00FD4FDC">
      <w:pPr>
        <w:pStyle w:val="t-9-8"/>
        <w:numPr>
          <w:ilvl w:val="0"/>
          <w:numId w:val="6"/>
        </w:numPr>
        <w:spacing w:before="0" w:after="0"/>
        <w:ind w:left="0" w:firstLine="0"/>
        <w:jc w:val="both"/>
        <w:textAlignment w:val="baseline"/>
      </w:pPr>
      <w:r w:rsidRPr="00156808">
        <w:t>za odabir projektanta za izradu projektne dokumentacije</w:t>
      </w:r>
      <w:r w:rsidR="00A85AA5">
        <w:t>,</w:t>
      </w:r>
    </w:p>
    <w:p w14:paraId="22968151" w14:textId="4C2FF95B" w:rsidR="00FD4FDC" w:rsidRPr="00156808" w:rsidRDefault="00FD4FDC" w:rsidP="00FD4FDC">
      <w:pPr>
        <w:pStyle w:val="t-9-8"/>
        <w:spacing w:before="0" w:after="0"/>
        <w:ind w:firstLine="708"/>
        <w:jc w:val="both"/>
        <w:textAlignment w:val="baseline"/>
      </w:pPr>
      <w:r w:rsidRPr="00156808">
        <w:t>- podnosi, u ime korisnika obnove, odnosno vlasnika, zahtjev za izdavanjem akata za gradnju i uporabu građevine (lokacijska i/ili građevinska i uporabna dozvola)</w:t>
      </w:r>
      <w:r w:rsidR="00A85AA5">
        <w:t>,</w:t>
      </w:r>
    </w:p>
    <w:p w14:paraId="02EBD1BA" w14:textId="677DF737" w:rsidR="00FD4FDC" w:rsidRPr="00156808" w:rsidRDefault="00FD4FDC" w:rsidP="00FD4FDC">
      <w:pPr>
        <w:pStyle w:val="t-9-8"/>
        <w:spacing w:before="0" w:after="0"/>
        <w:ind w:firstLine="708"/>
        <w:jc w:val="both"/>
        <w:textAlignment w:val="baseline"/>
      </w:pPr>
      <w:r w:rsidRPr="00156808">
        <w:t>- prema Izvješću nadzornih inženjera prati ispunjenje Programa</w:t>
      </w:r>
      <w:r w:rsidR="00A85AA5">
        <w:t>,</w:t>
      </w:r>
    </w:p>
    <w:p w14:paraId="2BD9831F" w14:textId="6681ED0B" w:rsidR="00FD4FDC" w:rsidRPr="00156808" w:rsidRDefault="00FD4FDC" w:rsidP="00FD4FDC">
      <w:pPr>
        <w:pStyle w:val="t-9-8"/>
        <w:spacing w:before="0" w:after="0"/>
        <w:ind w:firstLine="708"/>
        <w:jc w:val="both"/>
        <w:textAlignment w:val="baseline"/>
      </w:pPr>
      <w:r w:rsidRPr="00156808">
        <w:t xml:space="preserve">- </w:t>
      </w:r>
      <w:r w:rsidR="0030737C">
        <w:t xml:space="preserve">financira izvođenje građevinskih radova i </w:t>
      </w:r>
      <w:r w:rsidRPr="00156808">
        <w:t>prati utrošak sredstava i izvršavanje ugovorenih rokova</w:t>
      </w:r>
      <w:r w:rsidR="00A85AA5">
        <w:t>,</w:t>
      </w:r>
    </w:p>
    <w:p w14:paraId="5287F8BB" w14:textId="216FA6B3" w:rsidR="00FD4FDC" w:rsidRPr="00156808" w:rsidRDefault="00FD4FDC" w:rsidP="00FD4FDC">
      <w:pPr>
        <w:pStyle w:val="t-9-8"/>
        <w:spacing w:before="0" w:after="0"/>
        <w:ind w:firstLine="708"/>
        <w:jc w:val="both"/>
        <w:textAlignment w:val="baseline"/>
      </w:pPr>
      <w:r w:rsidRPr="00156808">
        <w:t xml:space="preserve">- pronalazi </w:t>
      </w:r>
      <w:r w:rsidR="0030737C" w:rsidRPr="00A85AA5">
        <w:t xml:space="preserve">i </w:t>
      </w:r>
      <w:r w:rsidRPr="00156808">
        <w:t>druge zgrade odnosno stanove za stanovnike zgrada koji nisu vlasnici oštećenih zgrada ili članovi kućanstva vlasnika te zgrade, a u oštećenoj zgradi stanuju na temelju ugovora o najmu</w:t>
      </w:r>
      <w:r w:rsidR="0030737C">
        <w:t xml:space="preserve"> i </w:t>
      </w:r>
      <w:r w:rsidR="0030737C" w:rsidRPr="00A85AA5">
        <w:t xml:space="preserve">moći </w:t>
      </w:r>
      <w:r w:rsidR="00F2792C" w:rsidRPr="00A85AA5">
        <w:t xml:space="preserve">će </w:t>
      </w:r>
      <w:r w:rsidR="0030737C" w:rsidRPr="00A85AA5">
        <w:t>sklopiti ugovor o najmu</w:t>
      </w:r>
      <w:r w:rsidR="00F2792C" w:rsidRPr="00A85AA5">
        <w:t xml:space="preserve"> s vlasnikom zgrade ili stana</w:t>
      </w:r>
      <w:r w:rsidR="00A85AA5">
        <w:t>,</w:t>
      </w:r>
    </w:p>
    <w:p w14:paraId="455DFED1" w14:textId="535AE37D" w:rsidR="00FD4FDC" w:rsidRPr="00156808" w:rsidRDefault="00FD4FDC" w:rsidP="00FD4FDC">
      <w:pPr>
        <w:pStyle w:val="t-9-8"/>
        <w:spacing w:before="0" w:after="0"/>
        <w:ind w:firstLine="708"/>
        <w:jc w:val="both"/>
        <w:textAlignment w:val="baseline"/>
      </w:pPr>
      <w:r w:rsidRPr="00156808">
        <w:t>- sastavlja i predaje izvješće Ministarstvu o provedbi i učinku ovoga Programa</w:t>
      </w:r>
      <w:r w:rsidR="00A85AA5">
        <w:t>,</w:t>
      </w:r>
    </w:p>
    <w:p w14:paraId="42056C72" w14:textId="77777777" w:rsidR="00FD4FDC" w:rsidRPr="00156808" w:rsidRDefault="00FD4FDC" w:rsidP="00FD4FDC">
      <w:pPr>
        <w:pStyle w:val="t-9-8"/>
        <w:tabs>
          <w:tab w:val="left" w:pos="851"/>
        </w:tabs>
        <w:spacing w:before="0" w:after="0"/>
        <w:ind w:firstLine="708"/>
        <w:jc w:val="both"/>
        <w:textAlignment w:val="baseline"/>
      </w:pPr>
      <w:r w:rsidRPr="00156808">
        <w:t>- obavlja i druge poslove i poduzima druge radnje potrebne za provedbu ovoga Programa.</w:t>
      </w:r>
    </w:p>
    <w:p w14:paraId="651E270E" w14:textId="72C8F198" w:rsidR="00FD4FDC" w:rsidRDefault="00FD4FDC" w:rsidP="00FD4FDC">
      <w:pPr>
        <w:pStyle w:val="t-9-8"/>
        <w:tabs>
          <w:tab w:val="left" w:pos="851"/>
        </w:tabs>
        <w:spacing w:before="0" w:after="0"/>
        <w:ind w:firstLine="708"/>
        <w:jc w:val="both"/>
        <w:textAlignment w:val="baseline"/>
      </w:pPr>
    </w:p>
    <w:p w14:paraId="21E945F6" w14:textId="77777777" w:rsidR="008B0420" w:rsidRPr="00156808" w:rsidRDefault="008B0420" w:rsidP="00FD4FDC">
      <w:pPr>
        <w:pStyle w:val="t-9-8"/>
        <w:tabs>
          <w:tab w:val="left" w:pos="851"/>
        </w:tabs>
        <w:spacing w:before="0" w:after="0"/>
        <w:ind w:firstLine="708"/>
        <w:jc w:val="both"/>
        <w:textAlignment w:val="baseline"/>
      </w:pPr>
    </w:p>
    <w:p w14:paraId="50CD3587" w14:textId="77777777" w:rsidR="00FD4FDC" w:rsidRPr="00156808" w:rsidRDefault="00FD4FDC" w:rsidP="00FD4FDC">
      <w:pPr>
        <w:pStyle w:val="t-9-8"/>
        <w:tabs>
          <w:tab w:val="left" w:pos="851"/>
        </w:tabs>
        <w:spacing w:after="0"/>
        <w:jc w:val="center"/>
        <w:textAlignment w:val="baseline"/>
        <w:rPr>
          <w:b/>
        </w:rPr>
      </w:pPr>
      <w:r w:rsidRPr="00156808">
        <w:rPr>
          <w:b/>
        </w:rPr>
        <w:t>III.d Povjerenstvo</w:t>
      </w:r>
    </w:p>
    <w:p w14:paraId="6B8B5608" w14:textId="77777777" w:rsidR="00FD4FDC" w:rsidRPr="00156808" w:rsidRDefault="00FD4FDC" w:rsidP="00FD4FDC">
      <w:pPr>
        <w:pStyle w:val="t-9-8"/>
        <w:tabs>
          <w:tab w:val="left" w:pos="851"/>
        </w:tabs>
        <w:spacing w:before="0" w:after="0"/>
        <w:jc w:val="both"/>
        <w:textAlignment w:val="baseline"/>
        <w:rPr>
          <w:b/>
        </w:rPr>
      </w:pPr>
    </w:p>
    <w:p w14:paraId="5B705083" w14:textId="77777777" w:rsidR="00FD4FDC" w:rsidRPr="00156808" w:rsidRDefault="00FD4FDC" w:rsidP="00FD4FDC">
      <w:pPr>
        <w:autoSpaceDE w:val="0"/>
        <w:ind w:firstLine="708"/>
        <w:jc w:val="both"/>
      </w:pPr>
      <w:r w:rsidRPr="00156808">
        <w:t xml:space="preserve">Povjerenstvo provjerava ispunjenje uvjeta za ostvarivanjem prava na zbrinjavanje stanovnika zgrada i uklanjanja ostataka porušenih obiteljskih kuća i drugih stambenih zgrada koje su uništene ili oštećene zbog klizanja tla na području Hrvatske </w:t>
      </w:r>
      <w:r w:rsidRPr="00F2792C">
        <w:t>Kostajnice i</w:t>
      </w:r>
      <w:r w:rsidRPr="00916DA2">
        <w:t xml:space="preserve"> drugih područja u Republici Hrvatskoj</w:t>
      </w:r>
      <w:r w:rsidRPr="00156808">
        <w:t xml:space="preserve"> te po potrebi vrši pregled oštećenih ili urušenih zgrada u kojima su u vrijeme nastanka štete uslijed klizanja tla stanovali stanovnici koji su imali prijavljeno prebivalište ili boravište ili su u njima na dan pojave oštećenja stanovali, a za koje korisnike zbrinjavanja je utvrđeno da ispunjavaju uvjete propisane Odlukom. Po potrebi, Povjerenstvo može zatražiti izvođenje dodatnih ekspertiza odnosno pribaviti druga stručna mišljenja </w:t>
      </w:r>
      <w:bookmarkStart w:id="10" w:name="_Hlk532215918"/>
      <w:r w:rsidRPr="00156808">
        <w:t xml:space="preserve">o stanju klizišta i sigurnosti izvođenja građevinskih i drugih radova na terenu. </w:t>
      </w:r>
    </w:p>
    <w:p w14:paraId="7ECDA919" w14:textId="77777777" w:rsidR="00FD4FDC" w:rsidRPr="00156808" w:rsidRDefault="00FD4FDC" w:rsidP="00FD4FDC">
      <w:pPr>
        <w:autoSpaceDE w:val="0"/>
        <w:ind w:firstLine="708"/>
        <w:jc w:val="both"/>
      </w:pPr>
      <w:r w:rsidRPr="00156808">
        <w:t>Povjerenstvo na osnovu dostavljene dokumentacije i utvrđenih činjenica nakon obilaska terena ocjenjuje da li je zemljište na kojem se nalazi porušena ili oštećena zgrada stabilizirano na način da se zatečena porušena ili oštećena zgrada može obnoviti ili izgraditi zamjenska ili se radi o zemljištu koje nije stabilizirano te bi obnova zatečene ili izgradnja zamjenske zgrade bila neisplativa, odnosno nesigurna jer ne bi ispunila temeljne zahtjeve za građevinu.</w:t>
      </w:r>
    </w:p>
    <w:p w14:paraId="32DD196C" w14:textId="77777777" w:rsidR="00FD4FDC" w:rsidRPr="00156808" w:rsidRDefault="00FD4FDC" w:rsidP="00FD4FDC">
      <w:pPr>
        <w:autoSpaceDE w:val="0"/>
        <w:ind w:firstLine="708"/>
        <w:jc w:val="both"/>
      </w:pPr>
      <w:r w:rsidRPr="00156808">
        <w:t>Povjerenstvo utvrđuje koje je porušene ili oštećene zgrade, zbog narušene stabilnosti i opasnosti po život i zdravlje ljudi, potrebno ukloniti.</w:t>
      </w:r>
    </w:p>
    <w:bookmarkEnd w:id="10"/>
    <w:p w14:paraId="67250917" w14:textId="77777777" w:rsidR="00FD4FDC" w:rsidRPr="00156808" w:rsidRDefault="00FD4FDC" w:rsidP="00FD4FDC">
      <w:pPr>
        <w:pStyle w:val="t-9-8"/>
        <w:tabs>
          <w:tab w:val="left" w:pos="851"/>
        </w:tabs>
        <w:spacing w:before="0" w:after="0"/>
        <w:jc w:val="both"/>
        <w:textAlignment w:val="baseline"/>
        <w:rPr>
          <w:b/>
        </w:rPr>
      </w:pPr>
    </w:p>
    <w:p w14:paraId="12DAB4CA" w14:textId="77777777" w:rsidR="00FD4FDC" w:rsidRPr="00156808" w:rsidRDefault="00FD4FDC" w:rsidP="00916DA2">
      <w:pPr>
        <w:jc w:val="center"/>
        <w:rPr>
          <w:b/>
        </w:rPr>
      </w:pPr>
      <w:r w:rsidRPr="00156808">
        <w:rPr>
          <w:b/>
        </w:rPr>
        <w:t>IV. Opis posljedica klizanja tla</w:t>
      </w:r>
    </w:p>
    <w:p w14:paraId="6B565F67" w14:textId="77777777" w:rsidR="00FD4FDC" w:rsidRPr="00156808" w:rsidRDefault="00FD4FDC" w:rsidP="00FD4FDC">
      <w:pPr>
        <w:spacing w:before="240"/>
        <w:jc w:val="center"/>
        <w:rPr>
          <w:b/>
        </w:rPr>
      </w:pPr>
      <w:r w:rsidRPr="00156808">
        <w:rPr>
          <w:b/>
        </w:rPr>
        <w:t>IV.a Detaljan opis štete na zgradama s financijskim prikazom</w:t>
      </w:r>
    </w:p>
    <w:p w14:paraId="6B96F132" w14:textId="77777777" w:rsidR="00FD4FDC" w:rsidRPr="00156808" w:rsidRDefault="00FD4FDC" w:rsidP="00FD4FDC">
      <w:pPr>
        <w:jc w:val="both"/>
      </w:pPr>
    </w:p>
    <w:p w14:paraId="18AFF1E5" w14:textId="77777777" w:rsidR="00FD4FDC" w:rsidRPr="00156808" w:rsidRDefault="00FD4FDC" w:rsidP="00FD4FDC">
      <w:pPr>
        <w:ind w:firstLine="708"/>
        <w:jc w:val="both"/>
      </w:pPr>
      <w:r w:rsidRPr="00156808">
        <w:t>Ovisno radi li se o uništenoj ili oštećenoj zgradi utvrđuju se sljedeće kategorije oštećenja:</w:t>
      </w:r>
    </w:p>
    <w:p w14:paraId="30DF92DE" w14:textId="77777777" w:rsidR="00FD4FDC" w:rsidRPr="00156808" w:rsidRDefault="00FD4FDC" w:rsidP="00FD4FDC">
      <w:pPr>
        <w:jc w:val="both"/>
      </w:pPr>
      <w:r w:rsidRPr="00156808">
        <w:rPr>
          <w:b/>
        </w:rPr>
        <w:tab/>
        <w:t>A.</w:t>
      </w:r>
      <w:r w:rsidRPr="00156808">
        <w:rPr>
          <w:b/>
        </w:rPr>
        <w:tab/>
      </w:r>
      <w:r w:rsidRPr="00156808">
        <w:t>zgrade koje su oštećene</w:t>
      </w:r>
    </w:p>
    <w:p w14:paraId="0C121CBA" w14:textId="77777777" w:rsidR="00FD4FDC" w:rsidRPr="00156808" w:rsidRDefault="00FD4FDC" w:rsidP="00FD4FDC">
      <w:pPr>
        <w:jc w:val="both"/>
      </w:pPr>
      <w:r w:rsidRPr="00156808">
        <w:tab/>
        <w:t>A.1.)</w:t>
      </w:r>
      <w:r w:rsidRPr="00156808">
        <w:tab/>
        <w:t>na stabiliziranom klizištu (zemljištu)</w:t>
      </w:r>
    </w:p>
    <w:p w14:paraId="2DE4C963" w14:textId="77777777" w:rsidR="00FD4FDC" w:rsidRPr="00156808" w:rsidRDefault="00FD4FDC" w:rsidP="00FD4FDC">
      <w:pPr>
        <w:ind w:firstLine="708"/>
        <w:jc w:val="both"/>
      </w:pPr>
      <w:r w:rsidRPr="00156808">
        <w:t>A.2.)</w:t>
      </w:r>
      <w:r w:rsidRPr="00156808">
        <w:tab/>
        <w:t>na nestabiliziranom klizištu (zemljištu)</w:t>
      </w:r>
    </w:p>
    <w:p w14:paraId="3D0EAF2F" w14:textId="77777777" w:rsidR="00FD4FDC" w:rsidRPr="00156808" w:rsidRDefault="00FD4FDC" w:rsidP="00FD4FDC">
      <w:pPr>
        <w:ind w:firstLine="708"/>
        <w:jc w:val="both"/>
      </w:pPr>
      <w:r w:rsidRPr="00156808">
        <w:rPr>
          <w:b/>
        </w:rPr>
        <w:t>B.</w:t>
      </w:r>
      <w:r w:rsidRPr="00156808">
        <w:rPr>
          <w:b/>
        </w:rPr>
        <w:tab/>
      </w:r>
      <w:r w:rsidRPr="00156808">
        <w:t>zgrade koje su porušene ili su se urušile u većem dijelu na</w:t>
      </w:r>
    </w:p>
    <w:p w14:paraId="77637E34" w14:textId="77777777" w:rsidR="00FD4FDC" w:rsidRPr="00156808" w:rsidRDefault="00FD4FDC" w:rsidP="00FD4FDC">
      <w:pPr>
        <w:jc w:val="both"/>
      </w:pPr>
      <w:r w:rsidRPr="00156808">
        <w:tab/>
        <w:t>B.1.)</w:t>
      </w:r>
      <w:r w:rsidRPr="00156808">
        <w:tab/>
        <w:t>stabiliziranom klizištu (zemljištu)</w:t>
      </w:r>
    </w:p>
    <w:p w14:paraId="3EED92D1" w14:textId="77777777" w:rsidR="00FD4FDC" w:rsidRPr="00156808" w:rsidRDefault="00FD4FDC" w:rsidP="00FD4FDC">
      <w:pPr>
        <w:ind w:firstLine="708"/>
        <w:jc w:val="both"/>
      </w:pPr>
      <w:r w:rsidRPr="00156808">
        <w:t>B.2.)</w:t>
      </w:r>
      <w:r w:rsidRPr="00156808">
        <w:tab/>
        <w:t>nestabiliziranom klizištu (zemljištu)</w:t>
      </w:r>
    </w:p>
    <w:p w14:paraId="3B263491" w14:textId="77777777" w:rsidR="00FD4FDC" w:rsidRPr="00156808" w:rsidRDefault="00FD4FDC" w:rsidP="00FD4FDC">
      <w:pPr>
        <w:ind w:firstLine="708"/>
        <w:jc w:val="both"/>
      </w:pPr>
    </w:p>
    <w:p w14:paraId="43BB73F2" w14:textId="77777777" w:rsidR="00FD4FDC" w:rsidRPr="00156808" w:rsidRDefault="00FD4FDC" w:rsidP="00FD4FDC">
      <w:pPr>
        <w:ind w:firstLine="708"/>
        <w:jc w:val="both"/>
      </w:pPr>
      <w:r w:rsidRPr="00156808">
        <w:t xml:space="preserve">Ovisno radi li se o stabiliziranom ili nestabilnom klizištu (zemljištu) utvrđuju se sljedeće kategorije obnove postojećih ili izgradnje novih zgrada: </w:t>
      </w:r>
    </w:p>
    <w:p w14:paraId="095BD984" w14:textId="77777777" w:rsidR="00FD4FDC" w:rsidRPr="00156808" w:rsidRDefault="00FD4FDC" w:rsidP="00FD4FDC">
      <w:pPr>
        <w:ind w:firstLine="708"/>
        <w:jc w:val="both"/>
      </w:pPr>
      <w:r w:rsidRPr="00156808">
        <w:rPr>
          <w:b/>
        </w:rPr>
        <w:t>I.</w:t>
      </w:r>
      <w:r w:rsidRPr="00156808">
        <w:t xml:space="preserve"> kategoriju čine zgrade čiji je popravak moguć i isplativ, ako se nalaze na klizištu (zemljištu) vlasnika koje je stabilizirano</w:t>
      </w:r>
    </w:p>
    <w:p w14:paraId="23B46530" w14:textId="77777777" w:rsidR="00FD4FDC" w:rsidRPr="00156808" w:rsidRDefault="00FD4FDC" w:rsidP="00FD4FDC">
      <w:pPr>
        <w:ind w:firstLine="708"/>
        <w:jc w:val="both"/>
      </w:pPr>
      <w:r w:rsidRPr="00156808">
        <w:rPr>
          <w:b/>
        </w:rPr>
        <w:t>II.</w:t>
      </w:r>
      <w:r w:rsidRPr="00156808">
        <w:t xml:space="preserve"> kategoriju čine zgrade čija je izgradnja</w:t>
      </w:r>
      <w:r w:rsidRPr="00156808">
        <w:rPr>
          <w:b/>
        </w:rPr>
        <w:t xml:space="preserve"> </w:t>
      </w:r>
      <w:r w:rsidRPr="00156808">
        <w:t>moguća i isplativa ako se nalaze na zemljištu vlasnika koje je stabilizirano nakon pojave klizanja tla</w:t>
      </w:r>
      <w:r w:rsidRPr="00156808">
        <w:rPr>
          <w:strike/>
        </w:rPr>
        <w:t xml:space="preserve"> </w:t>
      </w:r>
    </w:p>
    <w:p w14:paraId="5A9A99CF" w14:textId="77777777" w:rsidR="00FD4FDC" w:rsidRPr="00156808" w:rsidRDefault="00FD4FDC" w:rsidP="00FD4FDC">
      <w:pPr>
        <w:ind w:firstLine="708"/>
        <w:jc w:val="both"/>
      </w:pPr>
      <w:r w:rsidRPr="00156808">
        <w:rPr>
          <w:b/>
        </w:rPr>
        <w:t>III.</w:t>
      </w:r>
      <w:r w:rsidRPr="00156808">
        <w:t xml:space="preserve"> kategoriju čine zgrade čija izgradnja nije moguća i isplativa na zemljištu u vlasništvu korisnika obnove ali je na zemljištu u vlasništvu Republike Hrvatske ili jedinice lokalne samouprave</w:t>
      </w:r>
    </w:p>
    <w:p w14:paraId="780B7CF4" w14:textId="77777777" w:rsidR="00FD4FDC" w:rsidRPr="00156808" w:rsidRDefault="00FD4FDC" w:rsidP="00FD4FDC">
      <w:pPr>
        <w:ind w:firstLine="708"/>
        <w:jc w:val="both"/>
      </w:pPr>
      <w:r w:rsidRPr="00156808">
        <w:rPr>
          <w:b/>
        </w:rPr>
        <w:t>IV.</w:t>
      </w:r>
      <w:r w:rsidRPr="00156808">
        <w:t xml:space="preserve"> kategoriju čine porušene ili oštećene zgrade koje je potrebno ukloniti.</w:t>
      </w:r>
    </w:p>
    <w:p w14:paraId="13AF43CB" w14:textId="22D27EA8" w:rsidR="00FD4FDC" w:rsidRPr="00156808" w:rsidRDefault="00FD4FDC" w:rsidP="00FD4FDC">
      <w:pPr>
        <w:ind w:firstLine="708"/>
        <w:jc w:val="both"/>
      </w:pPr>
      <w:r w:rsidRPr="00156808">
        <w:t>Uklanjanje ostataka oštećenih zgrada provodi Agencija nakon što Povjerenstvo ocijeni da se izvođenjem radova na uklanjanju ostataka oštećenih zgrada neće ugroziti život i zdravlje te imovina izvođača radova na uklanjanju.</w:t>
      </w:r>
    </w:p>
    <w:p w14:paraId="36AB7789" w14:textId="1CB29AF7" w:rsidR="00FD4FDC" w:rsidRPr="00156808" w:rsidRDefault="00FD4FDC" w:rsidP="002857AE">
      <w:pPr>
        <w:ind w:firstLine="708"/>
        <w:jc w:val="both"/>
      </w:pPr>
      <w:r w:rsidRPr="00156808">
        <w:t>Ako su zbog klizanja tla nastala oštećenja na obiteljskim kućama ili drugim stambenim zgradama ili su one porušene ili prijeti opasnost od njihovog urušavanja, stanovništvo neposredno i posredno ugroženih obiteljskih kuća i drugih stambenih zgrada mora biti sklonjeno i smješteno u privremeni smještaj.</w:t>
      </w:r>
    </w:p>
    <w:p w14:paraId="34FDF72D" w14:textId="2745509E" w:rsidR="00652366" w:rsidRPr="00156808" w:rsidRDefault="00FD4FDC" w:rsidP="00FD4FDC">
      <w:pPr>
        <w:ind w:firstLine="708"/>
        <w:jc w:val="both"/>
      </w:pPr>
      <w:r w:rsidRPr="00156808">
        <w:t>Oštećene obiteljske kuće ili druge stambene zgrade čiji je popravak moguć i isplativ, ako vlasnici ispunjavaju kriterije iz Odluke građevinski će se sanirati i dovesti u funkcionalno stanje primjereno za stanovanje i korištenje, na način propisan Odlukom i ovim Programom.</w:t>
      </w:r>
    </w:p>
    <w:p w14:paraId="0E004481" w14:textId="77777777" w:rsidR="00FD4FDC" w:rsidRPr="00156808" w:rsidRDefault="00FD4FDC" w:rsidP="00FD4FDC">
      <w:pPr>
        <w:ind w:firstLine="708"/>
        <w:jc w:val="both"/>
      </w:pPr>
      <w:r w:rsidRPr="00156808">
        <w:t>Ukoliko se utvrdi da je prilikom izgradnje obiteljske kuće ili druge stambene zgrade korišten materijal čija uporaba je zabranjena, isti će se, na tehnički izvediv način ukloniti iz postojeće zgrade po ovlaštenom izvođaču i zamijeniti materijalom čija uporaba je dozvoljena odnosno sukladna propisima iz područja graditeljstva.</w:t>
      </w:r>
    </w:p>
    <w:p w14:paraId="3B50C375" w14:textId="77777777" w:rsidR="00FD4FDC" w:rsidRPr="00156808" w:rsidRDefault="00FD4FDC" w:rsidP="00FD4FDC">
      <w:pPr>
        <w:ind w:firstLine="708"/>
        <w:jc w:val="both"/>
      </w:pPr>
    </w:p>
    <w:p w14:paraId="24673AFE" w14:textId="77777777" w:rsidR="00FD4FDC" w:rsidRPr="00156808" w:rsidRDefault="00FD4FDC" w:rsidP="00916DA2">
      <w:pPr>
        <w:jc w:val="center"/>
        <w:rPr>
          <w:b/>
        </w:rPr>
      </w:pPr>
      <w:r w:rsidRPr="00156808">
        <w:rPr>
          <w:b/>
        </w:rPr>
        <w:t>V. Mjere za sanaciju zgrada</w:t>
      </w:r>
    </w:p>
    <w:p w14:paraId="274EF3CC" w14:textId="77777777" w:rsidR="00FD4FDC" w:rsidRPr="00156808" w:rsidRDefault="00FD4FDC" w:rsidP="00FD4FDC">
      <w:pPr>
        <w:jc w:val="center"/>
      </w:pPr>
    </w:p>
    <w:p w14:paraId="1AEBA491" w14:textId="77777777" w:rsidR="00FD4FDC" w:rsidRPr="00156808" w:rsidRDefault="00FD4FDC" w:rsidP="00916DA2">
      <w:pPr>
        <w:jc w:val="center"/>
        <w:rPr>
          <w:b/>
        </w:rPr>
      </w:pPr>
      <w:r w:rsidRPr="00156808">
        <w:rPr>
          <w:b/>
        </w:rPr>
        <w:t>V.a Pripadne vrste radova za kategorije građevinskih oštećenja</w:t>
      </w:r>
    </w:p>
    <w:p w14:paraId="5D14FEC7" w14:textId="77777777" w:rsidR="00FD4FDC" w:rsidRPr="00156808" w:rsidRDefault="00FD4FDC" w:rsidP="00FD4FDC">
      <w:pPr>
        <w:jc w:val="center"/>
      </w:pPr>
    </w:p>
    <w:p w14:paraId="097F09AA" w14:textId="7BA2AEEA" w:rsidR="00FD4FDC" w:rsidRPr="00156808" w:rsidRDefault="00FD4FDC" w:rsidP="00FD4FDC">
      <w:pPr>
        <w:ind w:firstLine="708"/>
        <w:jc w:val="both"/>
      </w:pPr>
      <w:r w:rsidRPr="00156808">
        <w:t>Utvrđuju se sljedeće pripadne vrste radova za obnovu, odnosno izgradnju prema kategorijama građevinskih oštećenja zgrada:</w:t>
      </w:r>
    </w:p>
    <w:p w14:paraId="69A26B6A" w14:textId="77777777" w:rsidR="00FD4FDC" w:rsidRPr="00156808" w:rsidRDefault="00FD4FDC" w:rsidP="00FD4FDC">
      <w:pPr>
        <w:pStyle w:val="ListParagraph"/>
        <w:spacing w:before="240" w:after="0" w:line="240" w:lineRule="auto"/>
        <w:ind w:left="0"/>
        <w:jc w:val="both"/>
        <w:rPr>
          <w:rFonts w:ascii="Times New Roman" w:hAnsi="Times New Roman"/>
          <w:b/>
          <w:sz w:val="24"/>
          <w:szCs w:val="24"/>
        </w:rPr>
      </w:pPr>
      <w:r w:rsidRPr="00156808">
        <w:rPr>
          <w:rFonts w:ascii="Times New Roman" w:hAnsi="Times New Roman"/>
          <w:b/>
          <w:sz w:val="24"/>
          <w:szCs w:val="24"/>
        </w:rPr>
        <w:t>I. kategorija</w:t>
      </w:r>
    </w:p>
    <w:p w14:paraId="16FFA53D" w14:textId="0A2EA5EA" w:rsidR="00FD4FDC" w:rsidRPr="00156808" w:rsidRDefault="00FD4FDC" w:rsidP="00484424">
      <w:pPr>
        <w:pStyle w:val="ListParagraph"/>
        <w:numPr>
          <w:ilvl w:val="0"/>
          <w:numId w:val="11"/>
        </w:numPr>
        <w:tabs>
          <w:tab w:val="left" w:pos="709"/>
        </w:tabs>
        <w:spacing w:after="0" w:line="240" w:lineRule="auto"/>
        <w:ind w:left="709" w:hanging="283"/>
        <w:jc w:val="both"/>
      </w:pPr>
      <w:r w:rsidRPr="00156808">
        <w:rPr>
          <w:rFonts w:ascii="Times New Roman" w:hAnsi="Times New Roman"/>
          <w:sz w:val="24"/>
          <w:szCs w:val="24"/>
        </w:rPr>
        <w:t>izrada geomehaničkog nalaza (pribavljanje dokaza, odnosno elaborata da je tlo stabilizirano po ovlaštenoj osobi, odnosno tvrtki)</w:t>
      </w:r>
    </w:p>
    <w:p w14:paraId="6872E5EE" w14:textId="3A9FC8BE" w:rsidR="00FD4FDC" w:rsidRPr="00156808" w:rsidRDefault="00FD4FDC" w:rsidP="00484424">
      <w:pPr>
        <w:pStyle w:val="ListParagraph"/>
        <w:numPr>
          <w:ilvl w:val="0"/>
          <w:numId w:val="11"/>
        </w:numPr>
        <w:tabs>
          <w:tab w:val="left" w:pos="709"/>
        </w:tabs>
        <w:spacing w:after="0" w:line="240" w:lineRule="auto"/>
        <w:ind w:left="709" w:hanging="283"/>
        <w:jc w:val="both"/>
      </w:pPr>
      <w:r w:rsidRPr="00156808">
        <w:rPr>
          <w:rFonts w:ascii="Times New Roman" w:hAnsi="Times New Roman"/>
          <w:sz w:val="24"/>
          <w:szCs w:val="24"/>
        </w:rPr>
        <w:t>utvrđivanje činjeničnog stanja zapisnikom o procijeni građevinskog oštećenja po ovlaštenoj osobi, odnosno tvrtki (vještak građevinske struke)</w:t>
      </w:r>
    </w:p>
    <w:p w14:paraId="1AEBD453" w14:textId="1EE4F4DC" w:rsidR="00FD4FDC" w:rsidRPr="00156808" w:rsidRDefault="00FD4FDC" w:rsidP="00484424">
      <w:pPr>
        <w:pStyle w:val="ListParagraph"/>
        <w:numPr>
          <w:ilvl w:val="0"/>
          <w:numId w:val="11"/>
        </w:numPr>
        <w:tabs>
          <w:tab w:val="left" w:pos="709"/>
        </w:tabs>
        <w:spacing w:after="0" w:line="240" w:lineRule="auto"/>
        <w:ind w:left="709" w:hanging="283"/>
        <w:jc w:val="both"/>
        <w:rPr>
          <w:rFonts w:ascii="Times New Roman" w:hAnsi="Times New Roman"/>
          <w:sz w:val="24"/>
          <w:szCs w:val="24"/>
        </w:rPr>
      </w:pPr>
      <w:r w:rsidRPr="00156808">
        <w:rPr>
          <w:rFonts w:ascii="Times New Roman" w:hAnsi="Times New Roman"/>
          <w:sz w:val="24"/>
          <w:szCs w:val="24"/>
        </w:rPr>
        <w:t xml:space="preserve">izrada projekta sanacije koji po potrebi sadrži projekte propisane propisima iz područja prostornog uređenja i gradnje </w:t>
      </w:r>
    </w:p>
    <w:p w14:paraId="643D271A" w14:textId="5092704A" w:rsidR="00FD4FDC" w:rsidRPr="00156808" w:rsidRDefault="00FD4FDC" w:rsidP="00484424">
      <w:pPr>
        <w:pStyle w:val="ListParagraph"/>
        <w:numPr>
          <w:ilvl w:val="0"/>
          <w:numId w:val="11"/>
        </w:numPr>
        <w:tabs>
          <w:tab w:val="left" w:pos="709"/>
        </w:tabs>
        <w:spacing w:after="0" w:line="240" w:lineRule="auto"/>
        <w:ind w:left="709" w:hanging="283"/>
        <w:jc w:val="both"/>
        <w:rPr>
          <w:rFonts w:ascii="Times New Roman" w:hAnsi="Times New Roman"/>
          <w:sz w:val="24"/>
          <w:szCs w:val="24"/>
        </w:rPr>
      </w:pPr>
      <w:r w:rsidRPr="00156808">
        <w:rPr>
          <w:rFonts w:ascii="Times New Roman" w:hAnsi="Times New Roman"/>
          <w:sz w:val="24"/>
          <w:szCs w:val="24"/>
        </w:rPr>
        <w:t>izvođenje radova</w:t>
      </w:r>
    </w:p>
    <w:p w14:paraId="1911FE11" w14:textId="1CEAB4F4" w:rsidR="00FD4FDC" w:rsidRPr="00156808" w:rsidRDefault="00FD4FDC" w:rsidP="00484424">
      <w:pPr>
        <w:pStyle w:val="ListParagraph"/>
        <w:numPr>
          <w:ilvl w:val="0"/>
          <w:numId w:val="11"/>
        </w:numPr>
        <w:tabs>
          <w:tab w:val="left" w:pos="709"/>
        </w:tabs>
        <w:spacing w:after="0" w:line="240" w:lineRule="auto"/>
        <w:ind w:left="709" w:hanging="283"/>
        <w:jc w:val="both"/>
        <w:rPr>
          <w:rFonts w:ascii="Times New Roman" w:hAnsi="Times New Roman"/>
          <w:sz w:val="24"/>
          <w:szCs w:val="24"/>
        </w:rPr>
      </w:pPr>
      <w:r w:rsidRPr="00156808">
        <w:rPr>
          <w:rFonts w:ascii="Times New Roman" w:hAnsi="Times New Roman"/>
          <w:sz w:val="24"/>
          <w:szCs w:val="24"/>
        </w:rPr>
        <w:t>stručni nadzor građenja.</w:t>
      </w:r>
    </w:p>
    <w:p w14:paraId="624CA20C" w14:textId="77777777" w:rsidR="00FD4FDC" w:rsidRPr="00156808" w:rsidRDefault="00FD4FDC" w:rsidP="00FD4FDC">
      <w:pPr>
        <w:spacing w:before="240"/>
        <w:jc w:val="both"/>
        <w:rPr>
          <w:b/>
        </w:rPr>
      </w:pPr>
      <w:r w:rsidRPr="00156808">
        <w:rPr>
          <w:b/>
        </w:rPr>
        <w:t>II. kategorija</w:t>
      </w:r>
    </w:p>
    <w:p w14:paraId="30F19854" w14:textId="63DF0E63" w:rsidR="00FD4FDC" w:rsidRPr="00156808" w:rsidRDefault="00FD4FDC" w:rsidP="00484424">
      <w:pPr>
        <w:pStyle w:val="ListParagraph"/>
        <w:numPr>
          <w:ilvl w:val="0"/>
          <w:numId w:val="12"/>
        </w:numPr>
        <w:spacing w:after="0" w:line="240" w:lineRule="auto"/>
        <w:jc w:val="both"/>
      </w:pPr>
      <w:r w:rsidRPr="00156808">
        <w:rPr>
          <w:rFonts w:ascii="Times New Roman" w:hAnsi="Times New Roman"/>
          <w:sz w:val="24"/>
          <w:szCs w:val="24"/>
        </w:rPr>
        <w:t>izrada geomehaničkog nalaza (pribavljanje dokaza, odnosno elaborata da je tlo stabilizirano po ovlaštenoj osobi, odnosno tvrtki)</w:t>
      </w:r>
    </w:p>
    <w:p w14:paraId="3F6D8C8E" w14:textId="7F37D366" w:rsidR="00FD4FDC" w:rsidRPr="00156808" w:rsidRDefault="00FD4FDC" w:rsidP="00484424">
      <w:pPr>
        <w:pStyle w:val="ListParagraph"/>
        <w:numPr>
          <w:ilvl w:val="0"/>
          <w:numId w:val="12"/>
        </w:numPr>
        <w:spacing w:after="0" w:line="240" w:lineRule="auto"/>
        <w:jc w:val="both"/>
      </w:pPr>
      <w:r w:rsidRPr="00156808">
        <w:rPr>
          <w:rFonts w:ascii="Times New Roman" w:hAnsi="Times New Roman"/>
          <w:sz w:val="24"/>
          <w:szCs w:val="24"/>
        </w:rPr>
        <w:t>utvrđivanje činjeničnog stanja zapisnikom o procijeni građevinskog oštećenja po ovlaštenoj osobi, odnosno tvrtki (vještak građevinske struke)</w:t>
      </w:r>
    </w:p>
    <w:p w14:paraId="68B60CB5" w14:textId="1BB5FA13" w:rsidR="00FD4FDC" w:rsidRPr="00156808" w:rsidRDefault="00FD4FDC" w:rsidP="00484424">
      <w:pPr>
        <w:pStyle w:val="ListParagraph"/>
        <w:numPr>
          <w:ilvl w:val="0"/>
          <w:numId w:val="12"/>
        </w:numPr>
        <w:spacing w:after="0" w:line="240" w:lineRule="auto"/>
        <w:jc w:val="both"/>
        <w:rPr>
          <w:rFonts w:ascii="Times New Roman" w:hAnsi="Times New Roman"/>
          <w:sz w:val="24"/>
          <w:szCs w:val="24"/>
        </w:rPr>
      </w:pPr>
      <w:r w:rsidRPr="00156808">
        <w:rPr>
          <w:rFonts w:ascii="Times New Roman" w:hAnsi="Times New Roman"/>
          <w:sz w:val="24"/>
          <w:szCs w:val="24"/>
        </w:rPr>
        <w:t>izrada projekta uklanjanja postojeće zgrade</w:t>
      </w:r>
    </w:p>
    <w:p w14:paraId="2B1275E3" w14:textId="2F4774DC" w:rsidR="00FD4FDC" w:rsidRPr="00156808" w:rsidRDefault="00FD4FDC" w:rsidP="00484424">
      <w:pPr>
        <w:pStyle w:val="ListParagraph"/>
        <w:numPr>
          <w:ilvl w:val="0"/>
          <w:numId w:val="12"/>
        </w:numPr>
        <w:spacing w:after="0" w:line="240" w:lineRule="auto"/>
        <w:jc w:val="both"/>
        <w:rPr>
          <w:rFonts w:ascii="Times New Roman" w:hAnsi="Times New Roman"/>
          <w:sz w:val="24"/>
          <w:szCs w:val="24"/>
        </w:rPr>
      </w:pPr>
      <w:r w:rsidRPr="00156808">
        <w:rPr>
          <w:rFonts w:ascii="Times New Roman" w:hAnsi="Times New Roman"/>
          <w:sz w:val="24"/>
          <w:szCs w:val="24"/>
        </w:rPr>
        <w:t>uklanjanje postojeće zgrade s oporabom i deponiranjem građevinskog otpada na deponiju</w:t>
      </w:r>
    </w:p>
    <w:p w14:paraId="7E416226" w14:textId="635ADA1C" w:rsidR="00FD4FDC" w:rsidRPr="00156808" w:rsidRDefault="00FD4FDC" w:rsidP="00484424">
      <w:pPr>
        <w:pStyle w:val="ListParagraph"/>
        <w:numPr>
          <w:ilvl w:val="0"/>
          <w:numId w:val="12"/>
        </w:numPr>
        <w:spacing w:after="0" w:line="240" w:lineRule="auto"/>
        <w:jc w:val="both"/>
        <w:rPr>
          <w:rFonts w:ascii="Times New Roman" w:hAnsi="Times New Roman"/>
          <w:sz w:val="24"/>
          <w:szCs w:val="24"/>
        </w:rPr>
      </w:pPr>
      <w:r w:rsidRPr="00156808">
        <w:rPr>
          <w:rFonts w:ascii="Times New Roman" w:hAnsi="Times New Roman"/>
          <w:sz w:val="24"/>
          <w:szCs w:val="24"/>
        </w:rPr>
        <w:t>izrada projekta (glavni i izvedbeni projekt propisani propisima iz područja prostornog uređenja i gradnje)</w:t>
      </w:r>
    </w:p>
    <w:p w14:paraId="2D5F4018" w14:textId="2F6E5B3C" w:rsidR="00FD4FDC" w:rsidRPr="00156808" w:rsidRDefault="00FD4FDC" w:rsidP="00484424">
      <w:pPr>
        <w:pStyle w:val="ListParagraph"/>
        <w:numPr>
          <w:ilvl w:val="0"/>
          <w:numId w:val="12"/>
        </w:numPr>
        <w:spacing w:after="0" w:line="240" w:lineRule="auto"/>
        <w:jc w:val="both"/>
        <w:rPr>
          <w:rFonts w:ascii="Times New Roman" w:hAnsi="Times New Roman"/>
          <w:sz w:val="24"/>
          <w:szCs w:val="24"/>
        </w:rPr>
      </w:pPr>
      <w:r w:rsidRPr="00156808">
        <w:rPr>
          <w:rFonts w:ascii="Times New Roman" w:hAnsi="Times New Roman"/>
          <w:sz w:val="24"/>
          <w:szCs w:val="24"/>
        </w:rPr>
        <w:t>pribavljanje građevinske dozvole</w:t>
      </w:r>
    </w:p>
    <w:p w14:paraId="3A2AAEF6" w14:textId="37AED853" w:rsidR="00FD4FDC" w:rsidRPr="00156808" w:rsidRDefault="00FD4FDC" w:rsidP="00484424">
      <w:pPr>
        <w:pStyle w:val="ListParagraph"/>
        <w:numPr>
          <w:ilvl w:val="0"/>
          <w:numId w:val="12"/>
        </w:numPr>
        <w:spacing w:after="0" w:line="240" w:lineRule="auto"/>
        <w:jc w:val="both"/>
        <w:rPr>
          <w:rFonts w:ascii="Times New Roman" w:hAnsi="Times New Roman"/>
          <w:sz w:val="24"/>
          <w:szCs w:val="24"/>
        </w:rPr>
      </w:pPr>
      <w:r w:rsidRPr="00156808">
        <w:rPr>
          <w:rFonts w:ascii="Times New Roman" w:hAnsi="Times New Roman"/>
          <w:sz w:val="24"/>
          <w:szCs w:val="24"/>
        </w:rPr>
        <w:t>izgradnja zgrade</w:t>
      </w:r>
    </w:p>
    <w:p w14:paraId="1286EFD5" w14:textId="49ADC596" w:rsidR="00FD4FDC" w:rsidRPr="00156808" w:rsidRDefault="00FD4FDC" w:rsidP="00484424">
      <w:pPr>
        <w:pStyle w:val="ListParagraph"/>
        <w:numPr>
          <w:ilvl w:val="0"/>
          <w:numId w:val="12"/>
        </w:numPr>
        <w:spacing w:after="0" w:line="240" w:lineRule="auto"/>
        <w:jc w:val="both"/>
        <w:rPr>
          <w:rFonts w:ascii="Times New Roman" w:hAnsi="Times New Roman"/>
          <w:sz w:val="24"/>
          <w:szCs w:val="24"/>
        </w:rPr>
      </w:pPr>
      <w:r w:rsidRPr="00156808">
        <w:rPr>
          <w:rFonts w:ascii="Times New Roman" w:hAnsi="Times New Roman"/>
          <w:sz w:val="24"/>
          <w:szCs w:val="24"/>
        </w:rPr>
        <w:t>stručni nadzor građenja</w:t>
      </w:r>
    </w:p>
    <w:p w14:paraId="5DAB7766" w14:textId="2A81F8BD" w:rsidR="00FD4FDC" w:rsidRPr="00156808" w:rsidRDefault="00FD4FDC" w:rsidP="00484424">
      <w:pPr>
        <w:pStyle w:val="ListParagraph"/>
        <w:numPr>
          <w:ilvl w:val="0"/>
          <w:numId w:val="12"/>
        </w:numPr>
        <w:spacing w:after="0" w:line="240" w:lineRule="auto"/>
        <w:jc w:val="both"/>
        <w:rPr>
          <w:rFonts w:ascii="Times New Roman" w:hAnsi="Times New Roman"/>
          <w:sz w:val="24"/>
          <w:szCs w:val="24"/>
        </w:rPr>
      </w:pPr>
      <w:r w:rsidRPr="00156808">
        <w:rPr>
          <w:rFonts w:ascii="Times New Roman" w:hAnsi="Times New Roman"/>
          <w:sz w:val="24"/>
          <w:szCs w:val="24"/>
        </w:rPr>
        <w:t>pribavljanje uporabne dozvole.</w:t>
      </w:r>
    </w:p>
    <w:p w14:paraId="161066AA" w14:textId="77777777" w:rsidR="00FD4FDC" w:rsidRPr="00156808" w:rsidRDefault="00FD4FDC" w:rsidP="00484424">
      <w:pPr>
        <w:spacing w:before="240"/>
        <w:jc w:val="both"/>
        <w:rPr>
          <w:b/>
        </w:rPr>
      </w:pPr>
      <w:r w:rsidRPr="00156808">
        <w:rPr>
          <w:b/>
        </w:rPr>
        <w:t>III. kategorija</w:t>
      </w:r>
    </w:p>
    <w:p w14:paraId="0E3F3CBC" w14:textId="084BA36F" w:rsidR="00FD4FDC" w:rsidRPr="00156808" w:rsidRDefault="00FD4FDC" w:rsidP="003B66EF">
      <w:pPr>
        <w:pStyle w:val="ListParagraph"/>
        <w:numPr>
          <w:ilvl w:val="0"/>
          <w:numId w:val="13"/>
        </w:numPr>
        <w:spacing w:after="0" w:line="240" w:lineRule="auto"/>
        <w:jc w:val="both"/>
        <w:rPr>
          <w:rFonts w:ascii="Times New Roman" w:hAnsi="Times New Roman"/>
          <w:sz w:val="24"/>
          <w:szCs w:val="24"/>
        </w:rPr>
      </w:pPr>
      <w:r w:rsidRPr="00156808">
        <w:rPr>
          <w:rFonts w:ascii="Times New Roman" w:hAnsi="Times New Roman"/>
          <w:sz w:val="24"/>
          <w:szCs w:val="24"/>
        </w:rPr>
        <w:t xml:space="preserve">utvrđivanje raspoloživog zemljišta i provjera prostorno planske dokumentacije za gradnju građevine stambene namjene </w:t>
      </w:r>
    </w:p>
    <w:p w14:paraId="2B09BBE2" w14:textId="58C9A0F4" w:rsidR="00FD4FDC" w:rsidRPr="00156808" w:rsidRDefault="00FD4FDC" w:rsidP="003B66EF">
      <w:pPr>
        <w:pStyle w:val="ListParagraph"/>
        <w:numPr>
          <w:ilvl w:val="0"/>
          <w:numId w:val="13"/>
        </w:numPr>
        <w:spacing w:after="0" w:line="240" w:lineRule="auto"/>
        <w:jc w:val="both"/>
        <w:rPr>
          <w:rFonts w:ascii="Times New Roman" w:hAnsi="Times New Roman"/>
          <w:sz w:val="24"/>
          <w:szCs w:val="24"/>
        </w:rPr>
      </w:pPr>
      <w:r w:rsidRPr="00156808">
        <w:rPr>
          <w:rFonts w:ascii="Times New Roman" w:hAnsi="Times New Roman"/>
          <w:sz w:val="24"/>
          <w:szCs w:val="24"/>
        </w:rPr>
        <w:t>darovanje zemljišta od strane Republike Hrvatske ili jedinica lokalne samouprave ili kupnja zemljišta za račun Republike Hrvatske</w:t>
      </w:r>
    </w:p>
    <w:p w14:paraId="2F79A0CC" w14:textId="4A30A35B" w:rsidR="00FD4FDC" w:rsidRPr="00156808" w:rsidRDefault="00FD4FDC" w:rsidP="003B66EF">
      <w:pPr>
        <w:pStyle w:val="ListParagraph"/>
        <w:numPr>
          <w:ilvl w:val="0"/>
          <w:numId w:val="13"/>
        </w:numPr>
        <w:spacing w:after="0" w:line="240" w:lineRule="auto"/>
        <w:jc w:val="both"/>
        <w:rPr>
          <w:rFonts w:ascii="Times New Roman" w:hAnsi="Times New Roman"/>
          <w:sz w:val="24"/>
          <w:szCs w:val="24"/>
        </w:rPr>
      </w:pPr>
      <w:r w:rsidRPr="00156808">
        <w:rPr>
          <w:rFonts w:ascii="Times New Roman" w:hAnsi="Times New Roman"/>
          <w:sz w:val="24"/>
          <w:szCs w:val="24"/>
        </w:rPr>
        <w:t>izrada idejnog projekta ako je potrebno ishoditi lokacijsku dozvolu</w:t>
      </w:r>
    </w:p>
    <w:p w14:paraId="681A87D3" w14:textId="46F7B76B" w:rsidR="00FD4FDC" w:rsidRPr="00156808" w:rsidRDefault="00FD4FDC" w:rsidP="003B66EF">
      <w:pPr>
        <w:pStyle w:val="ListParagraph"/>
        <w:numPr>
          <w:ilvl w:val="0"/>
          <w:numId w:val="13"/>
        </w:numPr>
        <w:spacing w:after="0" w:line="240" w:lineRule="auto"/>
        <w:jc w:val="both"/>
        <w:rPr>
          <w:rFonts w:ascii="Times New Roman" w:hAnsi="Times New Roman"/>
          <w:sz w:val="24"/>
          <w:szCs w:val="24"/>
        </w:rPr>
      </w:pPr>
      <w:r w:rsidRPr="00156808">
        <w:rPr>
          <w:rFonts w:ascii="Times New Roman" w:hAnsi="Times New Roman"/>
          <w:sz w:val="24"/>
          <w:szCs w:val="24"/>
        </w:rPr>
        <w:t>pribavljanje lokacijske dozvole (ako je potrebno)</w:t>
      </w:r>
    </w:p>
    <w:p w14:paraId="5CD9A210" w14:textId="28446A26" w:rsidR="00FD4FDC" w:rsidRPr="00156808" w:rsidRDefault="00FD4FDC" w:rsidP="003B66EF">
      <w:pPr>
        <w:pStyle w:val="ListParagraph"/>
        <w:numPr>
          <w:ilvl w:val="0"/>
          <w:numId w:val="13"/>
        </w:numPr>
        <w:spacing w:after="0" w:line="240" w:lineRule="auto"/>
        <w:jc w:val="both"/>
        <w:rPr>
          <w:rFonts w:ascii="Times New Roman" w:hAnsi="Times New Roman"/>
          <w:sz w:val="24"/>
          <w:szCs w:val="24"/>
        </w:rPr>
      </w:pPr>
      <w:r w:rsidRPr="00156808">
        <w:rPr>
          <w:rFonts w:ascii="Times New Roman" w:hAnsi="Times New Roman"/>
          <w:sz w:val="24"/>
          <w:szCs w:val="24"/>
        </w:rPr>
        <w:t>izrada projekata (idejni, glavni i izvedbeni projekt propisani propisima iz područja prostornog uređenja i gradnje)</w:t>
      </w:r>
    </w:p>
    <w:p w14:paraId="242B15AF" w14:textId="63A90B52" w:rsidR="00FD4FDC" w:rsidRPr="00156808" w:rsidRDefault="00FD4FDC" w:rsidP="003B66EF">
      <w:pPr>
        <w:pStyle w:val="ListParagraph"/>
        <w:numPr>
          <w:ilvl w:val="0"/>
          <w:numId w:val="13"/>
        </w:numPr>
        <w:spacing w:after="0" w:line="240" w:lineRule="auto"/>
        <w:jc w:val="both"/>
        <w:rPr>
          <w:rFonts w:ascii="Times New Roman" w:hAnsi="Times New Roman"/>
          <w:sz w:val="24"/>
          <w:szCs w:val="24"/>
        </w:rPr>
      </w:pPr>
      <w:r w:rsidRPr="00156808">
        <w:rPr>
          <w:rFonts w:ascii="Times New Roman" w:hAnsi="Times New Roman"/>
          <w:sz w:val="24"/>
          <w:szCs w:val="24"/>
        </w:rPr>
        <w:t>pribavljanje građevinske dozvole</w:t>
      </w:r>
    </w:p>
    <w:p w14:paraId="23EB9432" w14:textId="6724289F" w:rsidR="00FD4FDC" w:rsidRPr="00156808" w:rsidRDefault="00FD4FDC" w:rsidP="003B66EF">
      <w:pPr>
        <w:pStyle w:val="ListParagraph"/>
        <w:numPr>
          <w:ilvl w:val="0"/>
          <w:numId w:val="13"/>
        </w:numPr>
        <w:spacing w:after="0" w:line="240" w:lineRule="auto"/>
        <w:jc w:val="both"/>
        <w:rPr>
          <w:rFonts w:ascii="Times New Roman" w:hAnsi="Times New Roman"/>
          <w:sz w:val="24"/>
          <w:szCs w:val="24"/>
        </w:rPr>
      </w:pPr>
      <w:r w:rsidRPr="00156808">
        <w:rPr>
          <w:rFonts w:ascii="Times New Roman" w:hAnsi="Times New Roman"/>
          <w:sz w:val="24"/>
          <w:szCs w:val="24"/>
        </w:rPr>
        <w:t>izgradnja zgrade</w:t>
      </w:r>
    </w:p>
    <w:p w14:paraId="1FA10FCB" w14:textId="713741D0" w:rsidR="00FD4FDC" w:rsidRPr="00156808" w:rsidRDefault="00FD4FDC" w:rsidP="003B66EF">
      <w:pPr>
        <w:pStyle w:val="ListParagraph"/>
        <w:numPr>
          <w:ilvl w:val="0"/>
          <w:numId w:val="13"/>
        </w:numPr>
        <w:spacing w:after="0" w:line="240" w:lineRule="auto"/>
        <w:jc w:val="both"/>
        <w:rPr>
          <w:rFonts w:ascii="Times New Roman" w:hAnsi="Times New Roman"/>
          <w:sz w:val="24"/>
          <w:szCs w:val="24"/>
        </w:rPr>
      </w:pPr>
      <w:r w:rsidRPr="00156808">
        <w:rPr>
          <w:rFonts w:ascii="Times New Roman" w:hAnsi="Times New Roman"/>
          <w:sz w:val="24"/>
          <w:szCs w:val="24"/>
        </w:rPr>
        <w:t xml:space="preserve">stručni nadzor građenja </w:t>
      </w:r>
    </w:p>
    <w:p w14:paraId="00E7991F" w14:textId="6FE4B189" w:rsidR="00FD4FDC" w:rsidRPr="00156808" w:rsidRDefault="00FD4FDC" w:rsidP="003B66EF">
      <w:pPr>
        <w:pStyle w:val="ListParagraph"/>
        <w:numPr>
          <w:ilvl w:val="0"/>
          <w:numId w:val="13"/>
        </w:numPr>
        <w:spacing w:after="0" w:line="240" w:lineRule="auto"/>
        <w:jc w:val="both"/>
        <w:rPr>
          <w:rFonts w:ascii="Times New Roman" w:hAnsi="Times New Roman"/>
          <w:sz w:val="24"/>
          <w:szCs w:val="24"/>
        </w:rPr>
      </w:pPr>
      <w:r w:rsidRPr="00156808">
        <w:rPr>
          <w:rFonts w:ascii="Times New Roman" w:hAnsi="Times New Roman"/>
          <w:sz w:val="24"/>
          <w:szCs w:val="24"/>
        </w:rPr>
        <w:t>pribavljanje uporabne dozvole.</w:t>
      </w:r>
    </w:p>
    <w:p w14:paraId="4FE9DA7B" w14:textId="77777777" w:rsidR="00FD4FDC" w:rsidRPr="00156808" w:rsidRDefault="00FD4FDC" w:rsidP="00FD4FDC">
      <w:pPr>
        <w:jc w:val="both"/>
        <w:rPr>
          <w:b/>
        </w:rPr>
      </w:pPr>
    </w:p>
    <w:p w14:paraId="596F7E92" w14:textId="77777777" w:rsidR="00FD4FDC" w:rsidRPr="00156808" w:rsidRDefault="00FD4FDC" w:rsidP="00FD4FDC">
      <w:pPr>
        <w:jc w:val="both"/>
        <w:rPr>
          <w:b/>
        </w:rPr>
      </w:pPr>
      <w:r w:rsidRPr="00156808">
        <w:rPr>
          <w:b/>
        </w:rPr>
        <w:t>IV. kategorija</w:t>
      </w:r>
    </w:p>
    <w:p w14:paraId="25577CD5" w14:textId="60EF50E1" w:rsidR="00FD4FDC" w:rsidRPr="00156808" w:rsidRDefault="00FD4FDC" w:rsidP="003B66EF">
      <w:pPr>
        <w:pStyle w:val="ListParagraph"/>
        <w:numPr>
          <w:ilvl w:val="0"/>
          <w:numId w:val="14"/>
        </w:numPr>
        <w:spacing w:after="0" w:line="240" w:lineRule="auto"/>
        <w:jc w:val="both"/>
      </w:pPr>
      <w:r w:rsidRPr="00156808">
        <w:rPr>
          <w:rFonts w:ascii="Times New Roman" w:hAnsi="Times New Roman"/>
          <w:sz w:val="24"/>
          <w:szCs w:val="24"/>
        </w:rPr>
        <w:t>utvrđivanje činjeničnog stanja zapisnikom o procijeni građevinskog oštećenja po ovlaštenoj osobi, odnosno tvrtki (vještak građevinske struke)</w:t>
      </w:r>
    </w:p>
    <w:p w14:paraId="285CD065" w14:textId="57FEC0D3" w:rsidR="00FD4FDC" w:rsidRPr="00156808" w:rsidRDefault="00FD4FDC" w:rsidP="003B66EF">
      <w:pPr>
        <w:pStyle w:val="ListParagraph"/>
        <w:numPr>
          <w:ilvl w:val="0"/>
          <w:numId w:val="14"/>
        </w:numPr>
        <w:spacing w:after="0" w:line="240" w:lineRule="auto"/>
        <w:jc w:val="both"/>
      </w:pPr>
      <w:r w:rsidRPr="00156808">
        <w:rPr>
          <w:rFonts w:ascii="Times New Roman" w:hAnsi="Times New Roman"/>
          <w:sz w:val="24"/>
          <w:szCs w:val="24"/>
        </w:rPr>
        <w:t>izrada projektne dokumentacije za uklanjanje porušenih zgrada djelovanjem klizišta (sagledavanje potrebnog pristupa za mehanizaciju, uklanjanje zemlje, izvedba radova radi sprečavanja daljnjeg narušavanja stabilnosti postojećeg klizišta, odnosno sprečavanje daljnjeg klizanja)</w:t>
      </w:r>
    </w:p>
    <w:p w14:paraId="0BB38471" w14:textId="181E76F4" w:rsidR="00FD4FDC" w:rsidRPr="00156808" w:rsidRDefault="00FD4FDC" w:rsidP="003B66EF">
      <w:pPr>
        <w:pStyle w:val="ListParagraph"/>
        <w:numPr>
          <w:ilvl w:val="0"/>
          <w:numId w:val="14"/>
        </w:numPr>
        <w:spacing w:after="0" w:line="240" w:lineRule="auto"/>
        <w:jc w:val="both"/>
        <w:rPr>
          <w:rFonts w:ascii="Times New Roman" w:hAnsi="Times New Roman"/>
          <w:sz w:val="24"/>
          <w:szCs w:val="24"/>
        </w:rPr>
      </w:pPr>
      <w:r w:rsidRPr="00156808">
        <w:rPr>
          <w:rFonts w:ascii="Times New Roman" w:hAnsi="Times New Roman"/>
          <w:sz w:val="24"/>
          <w:szCs w:val="24"/>
        </w:rPr>
        <w:t>suglasnost vlasnika za uklanjanje ostataka zgrade</w:t>
      </w:r>
    </w:p>
    <w:p w14:paraId="00EC9D0D" w14:textId="7C4E91A3" w:rsidR="00FD4FDC" w:rsidRPr="00156808" w:rsidRDefault="003B66EF" w:rsidP="003B66EF">
      <w:pPr>
        <w:pStyle w:val="ListParagraph"/>
        <w:numPr>
          <w:ilvl w:val="0"/>
          <w:numId w:val="14"/>
        </w:numPr>
        <w:spacing w:after="0" w:line="240" w:lineRule="auto"/>
        <w:jc w:val="both"/>
        <w:rPr>
          <w:rFonts w:ascii="Times New Roman" w:hAnsi="Times New Roman"/>
          <w:strike/>
          <w:sz w:val="24"/>
          <w:szCs w:val="24"/>
        </w:rPr>
      </w:pPr>
      <w:r w:rsidRPr="00156808">
        <w:rPr>
          <w:rFonts w:ascii="Times New Roman" w:hAnsi="Times New Roman"/>
          <w:sz w:val="24"/>
          <w:szCs w:val="24"/>
        </w:rPr>
        <w:t>u</w:t>
      </w:r>
      <w:r w:rsidR="00FD4FDC" w:rsidRPr="00156808">
        <w:rPr>
          <w:rFonts w:ascii="Times New Roman" w:hAnsi="Times New Roman"/>
          <w:sz w:val="24"/>
          <w:szCs w:val="24"/>
        </w:rPr>
        <w:t>klanjanje ostataka porušenih zgrada i dijelova klizišta sukladno projektu uklanjanja s oporabom i deponiranjem građevinskog otpada na deponiju, sukladno propisima koji uređuju postupanje s građevinskim otpadom</w:t>
      </w:r>
    </w:p>
    <w:p w14:paraId="10519F77" w14:textId="772389B9" w:rsidR="00FD4FDC" w:rsidRPr="00156808" w:rsidRDefault="00FD4FDC" w:rsidP="003B66EF">
      <w:pPr>
        <w:pStyle w:val="ListParagraph"/>
        <w:numPr>
          <w:ilvl w:val="0"/>
          <w:numId w:val="14"/>
        </w:numPr>
        <w:spacing w:after="0" w:line="240" w:lineRule="auto"/>
        <w:jc w:val="both"/>
        <w:rPr>
          <w:rFonts w:ascii="Times New Roman" w:hAnsi="Times New Roman"/>
          <w:sz w:val="24"/>
          <w:szCs w:val="24"/>
        </w:rPr>
      </w:pPr>
      <w:r w:rsidRPr="00156808">
        <w:rPr>
          <w:rFonts w:ascii="Times New Roman" w:hAnsi="Times New Roman"/>
          <w:sz w:val="24"/>
          <w:szCs w:val="24"/>
        </w:rPr>
        <w:t xml:space="preserve">stručni nadzor uklanjanja građevina i njihovih dijelova </w:t>
      </w:r>
    </w:p>
    <w:p w14:paraId="265F645C" w14:textId="77777777" w:rsidR="00FD4FDC" w:rsidRPr="00156808" w:rsidRDefault="00FD4FDC" w:rsidP="00FD4FDC">
      <w:pPr>
        <w:pStyle w:val="ListParagraph"/>
        <w:spacing w:after="0" w:line="240" w:lineRule="auto"/>
        <w:ind w:left="0"/>
        <w:jc w:val="both"/>
        <w:rPr>
          <w:rFonts w:ascii="Times New Roman" w:hAnsi="Times New Roman"/>
          <w:sz w:val="24"/>
          <w:szCs w:val="24"/>
        </w:rPr>
      </w:pPr>
    </w:p>
    <w:p w14:paraId="3499F161" w14:textId="77777777" w:rsidR="00FD4FDC" w:rsidRPr="00156808" w:rsidRDefault="00FD4FDC" w:rsidP="00916DA2">
      <w:pPr>
        <w:pStyle w:val="t-10-9-sred"/>
        <w:spacing w:before="0" w:after="0"/>
        <w:jc w:val="center"/>
        <w:textAlignment w:val="baseline"/>
      </w:pPr>
      <w:r w:rsidRPr="00156808">
        <w:rPr>
          <w:rStyle w:val="bold"/>
          <w:b/>
          <w:bCs/>
        </w:rPr>
        <w:t>VI. Način i opseg provedbe mjera i kriteriji za provedbu</w:t>
      </w:r>
    </w:p>
    <w:p w14:paraId="10CDF12B" w14:textId="77777777" w:rsidR="00FD4FDC" w:rsidRPr="00156808" w:rsidRDefault="00FD4FDC" w:rsidP="00FD4FDC">
      <w:pPr>
        <w:pStyle w:val="t-10-9-sred"/>
        <w:spacing w:before="0" w:after="0"/>
        <w:jc w:val="both"/>
        <w:textAlignment w:val="baseline"/>
      </w:pPr>
    </w:p>
    <w:p w14:paraId="47A9AF10" w14:textId="77777777" w:rsidR="00FD4FDC" w:rsidRPr="00156808" w:rsidRDefault="00FD4FDC" w:rsidP="00916DA2">
      <w:pPr>
        <w:pStyle w:val="t-10-9-kurz-s"/>
        <w:spacing w:before="0" w:after="0"/>
        <w:jc w:val="center"/>
        <w:textAlignment w:val="baseline"/>
      </w:pPr>
      <w:r w:rsidRPr="00156808">
        <w:rPr>
          <w:rStyle w:val="bold-kurziv"/>
          <w:b/>
          <w:bCs/>
          <w:iCs/>
        </w:rPr>
        <w:t>VI.a  Obnova popravkom zgrada I. kategorije oštećenja</w:t>
      </w:r>
    </w:p>
    <w:p w14:paraId="53ADCFFE" w14:textId="77777777" w:rsidR="00FD4FDC" w:rsidRPr="00156808" w:rsidRDefault="00FD4FDC" w:rsidP="00FD4FDC">
      <w:pPr>
        <w:pStyle w:val="t-10-9-kurz-s"/>
        <w:spacing w:before="0" w:after="0"/>
        <w:ind w:firstLine="708"/>
        <w:jc w:val="center"/>
        <w:textAlignment w:val="baseline"/>
      </w:pPr>
    </w:p>
    <w:p w14:paraId="4E1116E5" w14:textId="77777777" w:rsidR="00FD4FDC" w:rsidRPr="00156808" w:rsidRDefault="00FD4FDC" w:rsidP="00FD4FDC">
      <w:pPr>
        <w:pStyle w:val="t-9-8"/>
        <w:spacing w:before="0" w:after="0"/>
        <w:ind w:firstLine="708"/>
        <w:jc w:val="both"/>
        <w:textAlignment w:val="baseline"/>
      </w:pPr>
      <w:r w:rsidRPr="00156808">
        <w:t>Za zgrade I. kategorije oštećenja radovi obnove izvode se u opsegu i na način kako je zgrada bila izvedena neposredno prije pojave klizanja tla ili na način koji najbliže odgovara izvornom stanju, a prema standardnom troškovniku kojim je propisan jedinstveni standard opreme i završnih radova.</w:t>
      </w:r>
    </w:p>
    <w:p w14:paraId="00A81DF2" w14:textId="77777777" w:rsidR="00FD4FDC" w:rsidRPr="00156808" w:rsidRDefault="00FD4FDC" w:rsidP="00FD4FDC">
      <w:pPr>
        <w:pStyle w:val="t-9-8"/>
        <w:spacing w:before="0" w:after="0"/>
        <w:ind w:firstLine="708"/>
        <w:jc w:val="both"/>
        <w:textAlignment w:val="baseline"/>
      </w:pPr>
      <w:r w:rsidRPr="00156808">
        <w:t>Svi dijelovi zgrade koji su izgubili svoju osnovnu funkciju se uklanjaju, te se pojedine vrste otpada predaju ovlaštenim osobama za gospodarenje pojedinom vrstom otpada, odnosno s otpadom se postupa sukladno odredbama važećih propisa o gospodarenju otpadom.</w:t>
      </w:r>
    </w:p>
    <w:p w14:paraId="4C917CB8" w14:textId="77777777" w:rsidR="00FD4FDC" w:rsidRPr="00156808" w:rsidRDefault="00FD4FDC" w:rsidP="00FD4FDC">
      <w:pPr>
        <w:pStyle w:val="t-9-8"/>
        <w:spacing w:before="0" w:after="0"/>
        <w:ind w:firstLine="708"/>
        <w:jc w:val="both"/>
        <w:textAlignment w:val="baseline"/>
      </w:pPr>
      <w:r w:rsidRPr="00156808">
        <w:t>Svi konstruktivni dijelovi zgrade narušene stabilnosti, a koji nisu određeni za uklanjanje, popravljaju se materijalima koji najbliže odgovaraju izvornom stanju.</w:t>
      </w:r>
    </w:p>
    <w:p w14:paraId="046A7458" w14:textId="77777777" w:rsidR="00FD4FDC" w:rsidRPr="00156808" w:rsidRDefault="00FD4FDC" w:rsidP="00FD4FDC">
      <w:pPr>
        <w:pStyle w:val="t-9-8"/>
        <w:spacing w:before="0" w:after="0"/>
        <w:ind w:firstLine="708"/>
        <w:jc w:val="both"/>
        <w:textAlignment w:val="baseline"/>
      </w:pPr>
      <w:r w:rsidRPr="00156808">
        <w:t xml:space="preserve">Unutarnja žbuka i vanjska fasada koja se popravlja ili zamjenjuje, izvodi u kvaliteti koja najbliže odgovara izvornom stanju. </w:t>
      </w:r>
    </w:p>
    <w:p w14:paraId="02FDF637" w14:textId="77777777" w:rsidR="00FD4FDC" w:rsidRPr="00156808" w:rsidRDefault="00FD4FDC" w:rsidP="00FD4FDC">
      <w:pPr>
        <w:pStyle w:val="t-9-8"/>
        <w:spacing w:before="0" w:after="0"/>
        <w:ind w:firstLine="708"/>
        <w:jc w:val="both"/>
        <w:textAlignment w:val="baseline"/>
      </w:pPr>
      <w:r w:rsidRPr="00156808">
        <w:t>Završna obrada unutarnjih zidova i vanjske fasade izvodi se ličenjem.</w:t>
      </w:r>
    </w:p>
    <w:p w14:paraId="63DB4FD4" w14:textId="77777777" w:rsidR="00FD4FDC" w:rsidRPr="00156808" w:rsidRDefault="00FD4FDC" w:rsidP="00FD4FDC">
      <w:pPr>
        <w:pStyle w:val="t-9-8"/>
        <w:spacing w:before="0" w:after="0"/>
        <w:ind w:firstLine="708"/>
        <w:jc w:val="both"/>
        <w:textAlignment w:val="baseline"/>
      </w:pPr>
      <w:r w:rsidRPr="00156808">
        <w:t>Konstrukcija krovišta koje se popravlja, izvodi se tako da najbliže odgovara izvornom stanju. Ako se izvodi kompletna zamjena konstrukcije krovišta, ista se radi drvena s pokrovom od glinenog utorenog crijepa, ili prema odredbi iz važećeg prostornog plana.</w:t>
      </w:r>
    </w:p>
    <w:p w14:paraId="6F926C87" w14:textId="77777777" w:rsidR="00FD4FDC" w:rsidRPr="00156808" w:rsidRDefault="00FD4FDC" w:rsidP="00FD4FDC">
      <w:pPr>
        <w:pStyle w:val="t-9-8"/>
        <w:spacing w:before="0" w:after="0"/>
        <w:ind w:firstLine="708"/>
        <w:jc w:val="both"/>
        <w:textAlignment w:val="baseline"/>
      </w:pPr>
      <w:r w:rsidRPr="00156808">
        <w:t>Niskonaponske električne instalacije te instalacije vodovoda i odvodnje se obnavljaju prema prijašnjem stanju. Ako se ispitivanjem instalacije vodovoda i odvodnje utvrdi da nisu oštećene djelovanjem klizišta, ne obnavljaju se.</w:t>
      </w:r>
    </w:p>
    <w:p w14:paraId="5F5A7931" w14:textId="77777777" w:rsidR="00FD4FDC" w:rsidRPr="00156808" w:rsidRDefault="00FD4FDC" w:rsidP="00FD4FDC">
      <w:pPr>
        <w:pStyle w:val="t-9-8"/>
        <w:spacing w:before="0" w:after="0"/>
        <w:ind w:firstLine="708"/>
        <w:jc w:val="both"/>
        <w:textAlignment w:val="baseline"/>
      </w:pPr>
      <w:r w:rsidRPr="00156808">
        <w:t>Ukoliko je u naselju obnovljena ili izvedena javna odvodnja a stambena zgrada ima septičku jamu, te ukoliko je moguć priključak odmah, neće se obnavljati septička jama već se izvode potrebni radovi na instalaciji odvodnje zaključno do mjernog okna.</w:t>
      </w:r>
    </w:p>
    <w:p w14:paraId="2CE83A46" w14:textId="77777777" w:rsidR="00FD4FDC" w:rsidRPr="00156808" w:rsidRDefault="00FD4FDC" w:rsidP="00FD4FDC">
      <w:pPr>
        <w:pStyle w:val="t-9-8"/>
        <w:spacing w:before="0" w:after="0"/>
        <w:ind w:firstLine="708"/>
        <w:jc w:val="both"/>
        <w:textAlignment w:val="baseline"/>
      </w:pPr>
      <w:r w:rsidRPr="00156808">
        <w:t>Ukoliko je u naselju obnovljena ili izvedena vodovodna mreža, a stambena zgrada ima vlastiti zdenac, te ukoliko je moguć priključak odmah, neće se obnavljati zdenac već se izvode potrebni radovi na vodovodnoj instalaciji zaključno do mjernog okna.</w:t>
      </w:r>
    </w:p>
    <w:p w14:paraId="610E56FE" w14:textId="4686E7B2" w:rsidR="00FD4FDC" w:rsidRPr="00156808" w:rsidRDefault="00FD4FDC" w:rsidP="00FD4FDC">
      <w:pPr>
        <w:pStyle w:val="t-9-8"/>
        <w:spacing w:before="0" w:after="0"/>
        <w:ind w:firstLine="708"/>
        <w:jc w:val="both"/>
        <w:textAlignment w:val="baseline"/>
        <w:rPr>
          <w:strike/>
        </w:rPr>
      </w:pPr>
      <w:r w:rsidRPr="00156808">
        <w:t>Nadležna komunalna tvrtka će odmah ili najkasnije po završetku građevinskih radova izvesti priključak odvodnje i vodoopskrbe na trošak naručitelja, Agencije. Ukoliko u kući nije bio izgrađen prostor za održavanje osobne higijene s nužnikom (kupaona i WC), a postoji mogućnost priključka na postojeću odvodnju ili septičku jamu, te ukoliko postoji odgovarajući prostor unutar kuće, izvodi se prostor za održavanje osobne higijene s nužnikom najmanje korisne tlocrtne površine 5,00 m2.</w:t>
      </w:r>
    </w:p>
    <w:p w14:paraId="7E2C31ED" w14:textId="77777777" w:rsidR="00FD4FDC" w:rsidRPr="00156808" w:rsidRDefault="00FD4FDC" w:rsidP="00FD4FDC">
      <w:pPr>
        <w:pStyle w:val="t-9-8"/>
        <w:spacing w:before="0" w:after="0"/>
        <w:ind w:firstLine="708"/>
        <w:jc w:val="both"/>
        <w:textAlignment w:val="baseline"/>
      </w:pPr>
      <w:r w:rsidRPr="00156808">
        <w:t>Za pomoćne i gospodarske zgrade koje su u funkciji zgrade radovi obnove izvode se tako da najbliže odgovara izvornom stanju, a prema standardnom troškovniku kojim je propisan jedinstveni standard opreme i završnih radova.</w:t>
      </w:r>
    </w:p>
    <w:p w14:paraId="00844145" w14:textId="77777777" w:rsidR="00FD4FDC" w:rsidRPr="00156808" w:rsidRDefault="00FD4FDC" w:rsidP="00FD4FDC">
      <w:pPr>
        <w:pStyle w:val="t-10-9-kurz-s"/>
        <w:spacing w:before="0" w:after="0"/>
        <w:ind w:firstLine="708"/>
        <w:jc w:val="center"/>
        <w:textAlignment w:val="baseline"/>
        <w:rPr>
          <w:rStyle w:val="bold-kurziv"/>
          <w:b/>
          <w:bCs/>
          <w:iCs/>
        </w:rPr>
      </w:pPr>
    </w:p>
    <w:p w14:paraId="6CC8A465" w14:textId="77777777" w:rsidR="00FD4FDC" w:rsidRPr="00156808" w:rsidRDefault="00FD4FDC" w:rsidP="00FD4FDC">
      <w:pPr>
        <w:pStyle w:val="t-10-9-kurz-s"/>
        <w:spacing w:before="0" w:after="0"/>
        <w:jc w:val="center"/>
        <w:textAlignment w:val="baseline"/>
      </w:pPr>
      <w:r w:rsidRPr="00156808">
        <w:rPr>
          <w:rStyle w:val="bold-kurziv"/>
          <w:b/>
          <w:bCs/>
          <w:iCs/>
        </w:rPr>
        <w:t>VI.b Obnova izgradnjom nove stambene zgrade II. i III. kategorije</w:t>
      </w:r>
    </w:p>
    <w:p w14:paraId="68579699" w14:textId="77777777" w:rsidR="00FD4FDC" w:rsidRPr="00156808" w:rsidRDefault="00FD4FDC" w:rsidP="00FD4FDC">
      <w:pPr>
        <w:pStyle w:val="t-10-9-kurz-s"/>
        <w:spacing w:before="0" w:after="0"/>
        <w:jc w:val="center"/>
        <w:textAlignment w:val="baseline"/>
        <w:rPr>
          <w:iCs/>
        </w:rPr>
      </w:pPr>
    </w:p>
    <w:p w14:paraId="03396425" w14:textId="77777777" w:rsidR="00FD4FDC" w:rsidRPr="00156808" w:rsidRDefault="00FD4FDC" w:rsidP="00FD4FDC">
      <w:pPr>
        <w:pStyle w:val="t-9-8"/>
        <w:spacing w:before="0" w:after="0"/>
        <w:ind w:firstLine="708"/>
        <w:jc w:val="both"/>
        <w:textAlignment w:val="baseline"/>
      </w:pPr>
      <w:r w:rsidRPr="00156808">
        <w:t>U slučaju kad je za zgradu zapisnikom utvrđeno činjenično stanje, odnosno da je zgradu potrebno ukloniti, na istoj parceli će se izgraditi nova zgrada, ukoliko je klizište sanirano i parcela se nalazi u vlasništvu stanovnika ili vlasništvu Republike Hrvatske. Za predmetnu zgradu izrađuje se projektna dokumentacija sukladno propisima koji uređuju područje prostornog uređenja i gradnje, tehničkim propisima i pravilima struke.</w:t>
      </w:r>
    </w:p>
    <w:p w14:paraId="4BC39CE2" w14:textId="77777777" w:rsidR="00FD4FDC" w:rsidRPr="00156808" w:rsidRDefault="00FD4FDC" w:rsidP="00FD4FDC">
      <w:r w:rsidRPr="00156808">
        <w:tab/>
        <w:t>Nova stambena zgrada treba imati najmanje:</w:t>
      </w:r>
    </w:p>
    <w:p w14:paraId="2A6661D9" w14:textId="60D610AB" w:rsidR="00FD4FDC" w:rsidRPr="00156808" w:rsidRDefault="00FD4FDC" w:rsidP="001C4A55">
      <w:pPr>
        <w:pStyle w:val="ListParagraph"/>
        <w:numPr>
          <w:ilvl w:val="0"/>
          <w:numId w:val="15"/>
        </w:numPr>
        <w:spacing w:after="0" w:line="240" w:lineRule="auto"/>
        <w:ind w:left="714" w:hanging="357"/>
        <w:rPr>
          <w:rFonts w:ascii="Times New Roman" w:hAnsi="Times New Roman"/>
          <w:sz w:val="24"/>
          <w:szCs w:val="24"/>
        </w:rPr>
      </w:pPr>
      <w:r w:rsidRPr="00156808">
        <w:rPr>
          <w:rFonts w:ascii="Times New Roman" w:hAnsi="Times New Roman"/>
          <w:sz w:val="24"/>
          <w:szCs w:val="24"/>
        </w:rPr>
        <w:t>ulazni prostor najmanje korisne tlocrtne površine 3,00 m2, najmanje širine 1,90 m</w:t>
      </w:r>
      <w:r w:rsidR="00A85AA5">
        <w:rPr>
          <w:rFonts w:ascii="Times New Roman" w:hAnsi="Times New Roman"/>
          <w:sz w:val="24"/>
          <w:szCs w:val="24"/>
        </w:rPr>
        <w:t>,</w:t>
      </w:r>
    </w:p>
    <w:p w14:paraId="34C480D9" w14:textId="0F4A5D4B" w:rsidR="00FD4FDC" w:rsidRPr="00156808" w:rsidRDefault="00FD4FDC" w:rsidP="001C4A55">
      <w:pPr>
        <w:pStyle w:val="ListParagraph"/>
        <w:numPr>
          <w:ilvl w:val="0"/>
          <w:numId w:val="15"/>
        </w:numPr>
        <w:spacing w:after="0" w:line="240" w:lineRule="auto"/>
        <w:ind w:left="714" w:hanging="357"/>
        <w:rPr>
          <w:rFonts w:ascii="Times New Roman" w:hAnsi="Times New Roman"/>
          <w:sz w:val="24"/>
          <w:szCs w:val="24"/>
        </w:rPr>
      </w:pPr>
      <w:r w:rsidRPr="00156808">
        <w:rPr>
          <w:rFonts w:ascii="Times New Roman" w:hAnsi="Times New Roman"/>
          <w:sz w:val="24"/>
          <w:szCs w:val="24"/>
        </w:rPr>
        <w:t>kuhinju i blagovaonicu najmanje korisne tlocrtne površine 14,00 m2</w:t>
      </w:r>
      <w:r w:rsidR="00A85AA5">
        <w:rPr>
          <w:rFonts w:ascii="Times New Roman" w:hAnsi="Times New Roman"/>
          <w:sz w:val="24"/>
          <w:szCs w:val="24"/>
        </w:rPr>
        <w:t>,</w:t>
      </w:r>
    </w:p>
    <w:p w14:paraId="718FD574" w14:textId="32E9D2AD" w:rsidR="00FD4FDC" w:rsidRPr="00156808" w:rsidRDefault="00FD4FDC" w:rsidP="001C4A55">
      <w:pPr>
        <w:pStyle w:val="ListParagraph"/>
        <w:numPr>
          <w:ilvl w:val="0"/>
          <w:numId w:val="15"/>
        </w:numPr>
        <w:spacing w:after="0" w:line="240" w:lineRule="auto"/>
        <w:ind w:left="714" w:hanging="357"/>
        <w:rPr>
          <w:rFonts w:ascii="Times New Roman" w:hAnsi="Times New Roman"/>
          <w:sz w:val="24"/>
          <w:szCs w:val="24"/>
        </w:rPr>
      </w:pPr>
      <w:r w:rsidRPr="00156808">
        <w:rPr>
          <w:rFonts w:ascii="Times New Roman" w:hAnsi="Times New Roman"/>
          <w:sz w:val="24"/>
          <w:szCs w:val="24"/>
        </w:rPr>
        <w:t>dnevnu sobu čija korisna tlocrtna površina ne može biti manja od 16,00 m2</w:t>
      </w:r>
      <w:r w:rsidR="00A85AA5">
        <w:rPr>
          <w:rFonts w:ascii="Times New Roman" w:hAnsi="Times New Roman"/>
          <w:sz w:val="24"/>
          <w:szCs w:val="24"/>
        </w:rPr>
        <w:t>,</w:t>
      </w:r>
    </w:p>
    <w:p w14:paraId="35FCAE10" w14:textId="4F43F4D0" w:rsidR="00FD4FDC" w:rsidRPr="00156808" w:rsidRDefault="00FD4FDC" w:rsidP="001C4A55">
      <w:pPr>
        <w:pStyle w:val="ListParagraph"/>
        <w:numPr>
          <w:ilvl w:val="0"/>
          <w:numId w:val="15"/>
        </w:numPr>
        <w:spacing w:after="0" w:line="240" w:lineRule="auto"/>
        <w:ind w:left="714" w:hanging="357"/>
        <w:rPr>
          <w:rFonts w:ascii="Times New Roman" w:hAnsi="Times New Roman"/>
          <w:sz w:val="24"/>
          <w:szCs w:val="24"/>
        </w:rPr>
      </w:pPr>
      <w:r w:rsidRPr="00156808">
        <w:rPr>
          <w:rFonts w:ascii="Times New Roman" w:hAnsi="Times New Roman"/>
          <w:sz w:val="24"/>
          <w:szCs w:val="24"/>
        </w:rPr>
        <w:t>spavaću sobu najmanje korisne tlocrtne površine 10,00 m2</w:t>
      </w:r>
      <w:r w:rsidR="00A85AA5">
        <w:rPr>
          <w:rFonts w:ascii="Times New Roman" w:hAnsi="Times New Roman"/>
          <w:sz w:val="24"/>
          <w:szCs w:val="24"/>
        </w:rPr>
        <w:t>,</w:t>
      </w:r>
    </w:p>
    <w:p w14:paraId="39AE7D72" w14:textId="7D13B1B7" w:rsidR="00FD4FDC" w:rsidRPr="00156808" w:rsidRDefault="00FD4FDC" w:rsidP="001C4A55">
      <w:pPr>
        <w:pStyle w:val="ListParagraph"/>
        <w:numPr>
          <w:ilvl w:val="0"/>
          <w:numId w:val="15"/>
        </w:numPr>
        <w:spacing w:after="0" w:line="240" w:lineRule="auto"/>
        <w:ind w:left="714" w:hanging="357"/>
        <w:rPr>
          <w:rFonts w:ascii="Times New Roman" w:hAnsi="Times New Roman"/>
          <w:sz w:val="24"/>
          <w:szCs w:val="24"/>
        </w:rPr>
      </w:pPr>
      <w:r w:rsidRPr="00156808">
        <w:rPr>
          <w:rFonts w:ascii="Times New Roman" w:hAnsi="Times New Roman"/>
          <w:sz w:val="24"/>
          <w:szCs w:val="24"/>
        </w:rPr>
        <w:t>spremište – izbu najmanje korisne tlocrtne površine 4,00 m2</w:t>
      </w:r>
      <w:r w:rsidR="00A85AA5">
        <w:rPr>
          <w:rFonts w:ascii="Times New Roman" w:hAnsi="Times New Roman"/>
          <w:sz w:val="24"/>
          <w:szCs w:val="24"/>
        </w:rPr>
        <w:t>,</w:t>
      </w:r>
    </w:p>
    <w:p w14:paraId="760F4BE3" w14:textId="7795B7BB" w:rsidR="00FD4FDC" w:rsidRPr="00156808" w:rsidRDefault="00FD4FDC" w:rsidP="001C4A55">
      <w:pPr>
        <w:pStyle w:val="ListParagraph"/>
        <w:numPr>
          <w:ilvl w:val="0"/>
          <w:numId w:val="15"/>
        </w:numPr>
        <w:spacing w:after="0" w:line="240" w:lineRule="auto"/>
        <w:ind w:left="714" w:hanging="357"/>
        <w:rPr>
          <w:rFonts w:ascii="Times New Roman" w:hAnsi="Times New Roman"/>
          <w:sz w:val="24"/>
          <w:szCs w:val="24"/>
        </w:rPr>
      </w:pPr>
      <w:bookmarkStart w:id="11" w:name="_Hlk961034"/>
      <w:r w:rsidRPr="00156808">
        <w:rPr>
          <w:rFonts w:ascii="Times New Roman" w:hAnsi="Times New Roman"/>
          <w:sz w:val="24"/>
          <w:szCs w:val="24"/>
        </w:rPr>
        <w:t>prostor za održavanje osobne higijene s nužnikom najmanje korisne tlocrtne površine 5,00 m2</w:t>
      </w:r>
      <w:bookmarkEnd w:id="11"/>
      <w:r w:rsidR="00A85AA5">
        <w:rPr>
          <w:rFonts w:ascii="Times New Roman" w:hAnsi="Times New Roman"/>
          <w:sz w:val="24"/>
          <w:szCs w:val="24"/>
        </w:rPr>
        <w:t>,</w:t>
      </w:r>
    </w:p>
    <w:p w14:paraId="43DF3CA0" w14:textId="3293FA61" w:rsidR="00FD4FDC" w:rsidRPr="00156808" w:rsidRDefault="00FD4FDC" w:rsidP="001C4A55">
      <w:pPr>
        <w:pStyle w:val="ListParagraph"/>
        <w:numPr>
          <w:ilvl w:val="0"/>
          <w:numId w:val="15"/>
        </w:numPr>
        <w:spacing w:after="0" w:line="240" w:lineRule="auto"/>
        <w:ind w:left="714" w:hanging="357"/>
        <w:rPr>
          <w:rFonts w:ascii="Times New Roman" w:hAnsi="Times New Roman"/>
          <w:sz w:val="24"/>
          <w:szCs w:val="24"/>
        </w:rPr>
      </w:pPr>
      <w:r w:rsidRPr="00156808">
        <w:rPr>
          <w:rFonts w:ascii="Times New Roman" w:hAnsi="Times New Roman"/>
          <w:sz w:val="24"/>
          <w:szCs w:val="24"/>
        </w:rPr>
        <w:t>ispred glavnog ulaza moguće je predvidjeti vjetrobran ili ganjak, ukoliko je to tipično za tip zgrade i tradiciju stanovanja, najmanje korisne tlocrtne površine 5,00 m2.</w:t>
      </w:r>
    </w:p>
    <w:p w14:paraId="2E80A72B" w14:textId="77777777" w:rsidR="00955188" w:rsidRPr="00156808" w:rsidRDefault="00955188" w:rsidP="00FD4FDC">
      <w:pPr>
        <w:ind w:firstLine="708"/>
      </w:pPr>
    </w:p>
    <w:p w14:paraId="4AD2EB49" w14:textId="55D13E3F" w:rsidR="00FD4FDC" w:rsidRPr="00156808" w:rsidRDefault="00FD4FDC" w:rsidP="00955188">
      <w:pPr>
        <w:ind w:firstLine="708"/>
        <w:jc w:val="both"/>
      </w:pPr>
      <w:r w:rsidRPr="00156808">
        <w:t>Stambena zgrada od 55,00 m2 mora imati najmanje jednu spavaću sobu.</w:t>
      </w:r>
      <w:r w:rsidR="00955188" w:rsidRPr="00156808">
        <w:t xml:space="preserve"> </w:t>
      </w:r>
      <w:r w:rsidRPr="00156808">
        <w:t>Broj i veličina pojedinih prostorija koje čine stambeni prostor ovisi o broju članova kućanstva odnosno o pripadajućoj stambenoj površini.</w:t>
      </w:r>
    </w:p>
    <w:p w14:paraId="65EDED08" w14:textId="77777777" w:rsidR="005E362B" w:rsidRPr="00156808" w:rsidRDefault="00FD4FDC" w:rsidP="005E362B">
      <w:pPr>
        <w:pStyle w:val="t-9-8"/>
        <w:spacing w:before="0" w:after="0"/>
        <w:ind w:firstLine="709"/>
        <w:jc w:val="both"/>
        <w:textAlignment w:val="baseline"/>
      </w:pPr>
      <w:r w:rsidRPr="00156808">
        <w:t>Korisna tlocrtna površina zatvorenog dijela nove stambene zgrade iznosi od 55,00 m2 za jednu ili dvije osobe, 70,00 m2 za tri ili četiri osobe, te 85,00 m2 za pet osoba, a za svakog sljedećeg člana obitelji dodatnih 10 m².</w:t>
      </w:r>
    </w:p>
    <w:p w14:paraId="44F195D2" w14:textId="4E2E6BE4" w:rsidR="00FD4FDC" w:rsidRPr="00156808" w:rsidRDefault="00FD4FDC" w:rsidP="005E362B">
      <w:pPr>
        <w:pStyle w:val="t-9-8"/>
        <w:spacing w:before="0" w:after="0"/>
        <w:ind w:firstLine="709"/>
        <w:jc w:val="both"/>
        <w:textAlignment w:val="baseline"/>
      </w:pPr>
      <w:r w:rsidRPr="00156808">
        <w:t>Dopušteno je odstupanje za +/-2% ukupne korisne tlocrtne površine u odnosu na propisane veličine nove stambene zgrade.</w:t>
      </w:r>
    </w:p>
    <w:p w14:paraId="030D747B" w14:textId="2B1D366E" w:rsidR="00FD4FDC" w:rsidRPr="00156808" w:rsidRDefault="00FD4FDC" w:rsidP="00FD4FDC">
      <w:pPr>
        <w:pStyle w:val="NormalWeb"/>
        <w:spacing w:before="0" w:after="0"/>
        <w:ind w:firstLine="708"/>
        <w:jc w:val="both"/>
        <w:textAlignment w:val="baseline"/>
      </w:pPr>
      <w:r w:rsidRPr="00156808">
        <w:t>Prilikom projektiranja nove zgrade potrebno je planirati sljedeće:</w:t>
      </w:r>
    </w:p>
    <w:p w14:paraId="363A4855" w14:textId="45B683AF" w:rsidR="00FD4FDC" w:rsidRPr="00156808" w:rsidRDefault="00FD4FDC" w:rsidP="00B56E23">
      <w:pPr>
        <w:pStyle w:val="NormalWeb"/>
        <w:numPr>
          <w:ilvl w:val="0"/>
          <w:numId w:val="16"/>
        </w:numPr>
        <w:spacing w:before="0" w:after="0"/>
        <w:ind w:left="1134" w:hanging="425"/>
        <w:jc w:val="both"/>
        <w:textAlignment w:val="baseline"/>
      </w:pPr>
      <w:r w:rsidRPr="00156808">
        <w:t>izradu nosivih zidova, međukatnih konstrukcija ili stubišta</w:t>
      </w:r>
      <w:r w:rsidR="00A85AA5">
        <w:t>,</w:t>
      </w:r>
    </w:p>
    <w:p w14:paraId="74F5C0D1" w14:textId="05E6A912" w:rsidR="00FD4FDC" w:rsidRPr="00156808" w:rsidRDefault="00FD4FDC" w:rsidP="00B56E23">
      <w:pPr>
        <w:pStyle w:val="NormalWeb"/>
        <w:numPr>
          <w:ilvl w:val="0"/>
          <w:numId w:val="16"/>
        </w:numPr>
        <w:spacing w:before="0" w:after="0"/>
        <w:ind w:left="1134" w:hanging="425"/>
        <w:jc w:val="both"/>
        <w:textAlignment w:val="baseline"/>
      </w:pPr>
      <w:r w:rsidRPr="00156808">
        <w:t>izradu krovne, odnosno stropne konstrukcije te izradu dimnjaka i krovne limarije</w:t>
      </w:r>
      <w:r w:rsidR="00A85AA5">
        <w:t>,</w:t>
      </w:r>
    </w:p>
    <w:p w14:paraId="12F2FDE7" w14:textId="7CF0B881" w:rsidR="00FD4FDC" w:rsidRPr="00156808" w:rsidRDefault="00FD4FDC" w:rsidP="00B56E23">
      <w:pPr>
        <w:pStyle w:val="NormalWeb"/>
        <w:numPr>
          <w:ilvl w:val="0"/>
          <w:numId w:val="16"/>
        </w:numPr>
        <w:spacing w:before="0" w:after="0"/>
        <w:ind w:left="1134" w:hanging="425"/>
        <w:jc w:val="both"/>
        <w:textAlignment w:val="baseline"/>
      </w:pPr>
      <w:r w:rsidRPr="00156808">
        <w:t>zatvaranje građevine vanjskom PVC stolarijom i to ugradnjom vanjskih vrata i prozora</w:t>
      </w:r>
      <w:r w:rsidR="00A85AA5">
        <w:t>,</w:t>
      </w:r>
    </w:p>
    <w:p w14:paraId="0F0330A8" w14:textId="39E32A12" w:rsidR="00FD4FDC" w:rsidRPr="00156808" w:rsidRDefault="00FD4FDC" w:rsidP="00B56E23">
      <w:pPr>
        <w:pStyle w:val="NormalWeb"/>
        <w:numPr>
          <w:ilvl w:val="0"/>
          <w:numId w:val="16"/>
        </w:numPr>
        <w:spacing w:before="0" w:after="0"/>
        <w:ind w:left="1134" w:hanging="425"/>
        <w:jc w:val="both"/>
        <w:textAlignment w:val="baseline"/>
      </w:pPr>
      <w:r w:rsidRPr="00156808">
        <w:t>planirati sustav grijanja i hlađenja prostorija sukladno raspoloživim energetskim izvorima</w:t>
      </w:r>
      <w:r w:rsidR="00A85AA5">
        <w:t>,</w:t>
      </w:r>
    </w:p>
    <w:p w14:paraId="086E572E" w14:textId="5AD1BC18" w:rsidR="00FD4FDC" w:rsidRPr="00156808" w:rsidRDefault="00FD4FDC" w:rsidP="00B56E23">
      <w:pPr>
        <w:pStyle w:val="NormalWeb"/>
        <w:numPr>
          <w:ilvl w:val="0"/>
          <w:numId w:val="16"/>
        </w:numPr>
        <w:spacing w:before="0" w:after="0"/>
        <w:ind w:left="1134" w:hanging="425"/>
        <w:jc w:val="both"/>
        <w:textAlignment w:val="baseline"/>
      </w:pPr>
      <w:r w:rsidRPr="00156808">
        <w:t>izvođenje fasade</w:t>
      </w:r>
      <w:r w:rsidR="00A85AA5">
        <w:t>,</w:t>
      </w:r>
    </w:p>
    <w:p w14:paraId="0C133164" w14:textId="0D46AA2A" w:rsidR="00FD4FDC" w:rsidRPr="00156808" w:rsidRDefault="00FD4FDC" w:rsidP="00B56E23">
      <w:pPr>
        <w:pStyle w:val="NormalWeb"/>
        <w:numPr>
          <w:ilvl w:val="0"/>
          <w:numId w:val="16"/>
        </w:numPr>
        <w:spacing w:before="0" w:after="0"/>
        <w:ind w:left="1134" w:hanging="425"/>
        <w:jc w:val="both"/>
        <w:textAlignment w:val="baseline"/>
      </w:pPr>
      <w:r w:rsidRPr="00156808">
        <w:t xml:space="preserve">radove unutarnjeg uređenja i to: </w:t>
      </w:r>
    </w:p>
    <w:p w14:paraId="575A8D36" w14:textId="321E6E72" w:rsidR="00FD4FDC" w:rsidRPr="00156808" w:rsidRDefault="00FD4FDC" w:rsidP="00FD4FDC">
      <w:pPr>
        <w:pStyle w:val="NormalWeb"/>
        <w:spacing w:before="0" w:after="0"/>
        <w:ind w:firstLine="708"/>
        <w:jc w:val="both"/>
        <w:textAlignment w:val="baseline"/>
      </w:pPr>
      <w:r w:rsidRPr="00156808">
        <w:t>a) zidarski (zidanje pregradnih zidova i unutarnja obrada zidova koja podrazumijeva grubu i finu žbuku, te bojanje disperzi</w:t>
      </w:r>
      <w:r w:rsidR="00A85AA5">
        <w:t>vnim</w:t>
      </w:r>
      <w:r w:rsidRPr="00156808">
        <w:t xml:space="preserve"> bojama)</w:t>
      </w:r>
      <w:r w:rsidR="00A85AA5">
        <w:t>,</w:t>
      </w:r>
    </w:p>
    <w:p w14:paraId="47E8402F" w14:textId="547FDCDC" w:rsidR="00FD4FDC" w:rsidRPr="00156808" w:rsidRDefault="00FD4FDC" w:rsidP="00FD4FDC">
      <w:pPr>
        <w:pStyle w:val="NormalWeb"/>
        <w:spacing w:before="0" w:after="0"/>
        <w:ind w:firstLine="708"/>
        <w:jc w:val="both"/>
        <w:textAlignment w:val="baseline"/>
      </w:pPr>
      <w:r w:rsidRPr="00156808">
        <w:t>b) instalaterski (ugradnja vodovodnih i kanalizacijskih instalacija u kuhinji i jednom sanitarnom čvoru izvodi se do priključka na javne cjevovode i elektroinstalacija do brojila i priključka na el. mrežu)</w:t>
      </w:r>
      <w:r w:rsidR="00A85AA5">
        <w:t>,</w:t>
      </w:r>
      <w:r w:rsidRPr="00156808">
        <w:t xml:space="preserve"> </w:t>
      </w:r>
    </w:p>
    <w:p w14:paraId="33F336AC" w14:textId="4848CEC5" w:rsidR="00FD4FDC" w:rsidRPr="00156808" w:rsidRDefault="00FD4FDC" w:rsidP="00FD4FDC">
      <w:pPr>
        <w:pStyle w:val="NormalWeb"/>
        <w:spacing w:before="0" w:after="0"/>
        <w:ind w:firstLine="708"/>
        <w:jc w:val="both"/>
        <w:textAlignment w:val="baseline"/>
      </w:pPr>
      <w:r w:rsidRPr="00156808">
        <w:t>c) opremanje sanitarnog čvora (ugradnja WC školjke, tuša ili kade, umivaonika, električnog bojlera i pripadajuće sanitarne armature)</w:t>
      </w:r>
      <w:r w:rsidR="00A85AA5">
        <w:t>,</w:t>
      </w:r>
      <w:r w:rsidRPr="00156808">
        <w:rPr>
          <w:strike/>
        </w:rPr>
        <w:t xml:space="preserve"> </w:t>
      </w:r>
    </w:p>
    <w:p w14:paraId="14853808" w14:textId="2C313628" w:rsidR="00FD4FDC" w:rsidRPr="00156808" w:rsidRDefault="00FD4FDC" w:rsidP="00FD4FDC">
      <w:pPr>
        <w:pStyle w:val="NormalWeb"/>
        <w:spacing w:before="0" w:after="0"/>
        <w:ind w:firstLine="708"/>
        <w:jc w:val="both"/>
        <w:textAlignment w:val="baseline"/>
      </w:pPr>
      <w:r w:rsidRPr="00156808">
        <w:t>d) ugradnja unutarnje drvene stolarije</w:t>
      </w:r>
      <w:r w:rsidR="00A85AA5">
        <w:t>,</w:t>
      </w:r>
      <w:r w:rsidRPr="00156808">
        <w:t xml:space="preserve"> </w:t>
      </w:r>
    </w:p>
    <w:p w14:paraId="55C352B0" w14:textId="76F76728" w:rsidR="00FD4FDC" w:rsidRPr="00156808" w:rsidRDefault="00FD4FDC" w:rsidP="00FD4FDC">
      <w:pPr>
        <w:pStyle w:val="NormalWeb"/>
        <w:spacing w:before="0" w:after="0"/>
        <w:ind w:firstLine="708"/>
        <w:jc w:val="both"/>
        <w:textAlignment w:val="baseline"/>
      </w:pPr>
      <w:r w:rsidRPr="00156808">
        <w:t>e) ugradnja cementne glazure s pripadajućom izolacijom na podove</w:t>
      </w:r>
      <w:r w:rsidR="00A85AA5">
        <w:t>,</w:t>
      </w:r>
      <w:r w:rsidRPr="00156808">
        <w:t xml:space="preserve"> </w:t>
      </w:r>
    </w:p>
    <w:p w14:paraId="4148043A" w14:textId="0C3D6671" w:rsidR="00FD4FDC" w:rsidRPr="00156808" w:rsidRDefault="00FD4FDC" w:rsidP="00FD4FDC">
      <w:pPr>
        <w:pStyle w:val="NormalWeb"/>
        <w:spacing w:before="0" w:after="0"/>
        <w:ind w:firstLine="708"/>
        <w:jc w:val="both"/>
        <w:textAlignment w:val="baseline"/>
      </w:pPr>
      <w:r w:rsidRPr="00156808">
        <w:t>f) izvesti keramičarske radove u sanitarnom čvoru  i kuhinja pločicama I. klase</w:t>
      </w:r>
      <w:r w:rsidR="00A85AA5">
        <w:t>,</w:t>
      </w:r>
      <w:r w:rsidRPr="00156808">
        <w:t xml:space="preserve"> </w:t>
      </w:r>
    </w:p>
    <w:p w14:paraId="02D6FA31" w14:textId="77777777" w:rsidR="00FD4FDC" w:rsidRPr="00156808" w:rsidRDefault="00FD4FDC" w:rsidP="00FD4FDC">
      <w:pPr>
        <w:pStyle w:val="NormalWeb"/>
        <w:spacing w:before="0" w:after="0"/>
        <w:ind w:firstLine="708"/>
        <w:jc w:val="both"/>
        <w:textAlignment w:val="baseline"/>
      </w:pPr>
      <w:r w:rsidRPr="00156808">
        <w:t>g) izvesti završne podne obloge od parketa II. klase.</w:t>
      </w:r>
    </w:p>
    <w:p w14:paraId="0C48EA78" w14:textId="77777777" w:rsidR="00FD4FDC" w:rsidRPr="00156808" w:rsidRDefault="00FD4FDC" w:rsidP="00FD4FDC">
      <w:pPr>
        <w:pStyle w:val="NormalWeb"/>
        <w:spacing w:before="0" w:after="0"/>
        <w:ind w:firstLine="708"/>
        <w:jc w:val="both"/>
        <w:textAlignment w:val="baseline"/>
      </w:pPr>
    </w:p>
    <w:p w14:paraId="6457A7B4" w14:textId="77777777" w:rsidR="00FD4FDC" w:rsidRPr="00156808" w:rsidRDefault="00FD4FDC" w:rsidP="00FD4FDC">
      <w:pPr>
        <w:pStyle w:val="t-9-8"/>
        <w:spacing w:before="0" w:after="0"/>
        <w:ind w:firstLine="708"/>
        <w:jc w:val="both"/>
        <w:textAlignment w:val="baseline"/>
      </w:pPr>
      <w:r w:rsidRPr="00156808">
        <w:t>Ukoliko je u naselju obnovljena ili izvedena javna odvodnja, a stambena zgrada ima septičku jamu, te ukoliko je moguć priključak odmah, ne obnavlja se septička jama već se izvode potrebni radovi na instalaciji odvodnje zaključno do mjernog okna.</w:t>
      </w:r>
    </w:p>
    <w:p w14:paraId="11C99860" w14:textId="77777777" w:rsidR="00FD4FDC" w:rsidRPr="00156808" w:rsidRDefault="00FD4FDC" w:rsidP="00FD4FDC">
      <w:pPr>
        <w:pStyle w:val="t-9-8"/>
        <w:spacing w:before="0" w:after="0"/>
        <w:ind w:firstLine="708"/>
        <w:jc w:val="both"/>
        <w:textAlignment w:val="baseline"/>
      </w:pPr>
      <w:r w:rsidRPr="00156808">
        <w:t>Ukoliko je u naselju obnovljena ili izvedena vodovodna mreža, a stambena zgrada ima vlastiti zdenac, te ukoliko je moguć priključak odmah, ne obnavlja se zdenac već se izvode potrebni radovi na vodovodnoj instalaciji zaključno do mjernog okna.</w:t>
      </w:r>
    </w:p>
    <w:p w14:paraId="7DE745F5" w14:textId="00391B1D" w:rsidR="00FD4FDC" w:rsidRPr="00156808" w:rsidRDefault="00FD4FDC" w:rsidP="00FD4FDC">
      <w:pPr>
        <w:ind w:firstLine="708"/>
        <w:jc w:val="both"/>
      </w:pPr>
      <w:r w:rsidRPr="00156808">
        <w:t>Ograde balkona, terasa</w:t>
      </w:r>
      <w:r w:rsidR="00F2792C" w:rsidRPr="00A85AA5">
        <w:t>,</w:t>
      </w:r>
      <w:r w:rsidRPr="00A85AA5">
        <w:t xml:space="preserve"> lo</w:t>
      </w:r>
      <w:r w:rsidR="00F2792C" w:rsidRPr="00A85AA5">
        <w:t>đa</w:t>
      </w:r>
      <w:r w:rsidRPr="00A85AA5">
        <w:t xml:space="preserve"> </w:t>
      </w:r>
      <w:r w:rsidRPr="00156808">
        <w:t>i galerija moraju biti najmanje visine 1,00 m, mjereno od završnog poda do gornjeg ruba ograde.</w:t>
      </w:r>
    </w:p>
    <w:p w14:paraId="2C73B2DA" w14:textId="77777777" w:rsidR="00FD4FDC" w:rsidRPr="00156808" w:rsidRDefault="00FD4FDC" w:rsidP="00FD4FDC">
      <w:pPr>
        <w:ind w:firstLine="708"/>
        <w:jc w:val="both"/>
      </w:pPr>
      <w:r w:rsidRPr="00156808">
        <w:t>Svjetla visina (od završnog poda do završnog stropa) stambene zgrade mora biti 2,60 m. Širina sobe ne može biti manja od polovice svoje dužine niti manja od 1,90 m. Dubina sobe mjereno od unutarnjeg vanjskog fasadnog zida do unutarnjeg ruba suprotne stijene ne može biti veća od 2,5 puta visine sobe.</w:t>
      </w:r>
    </w:p>
    <w:p w14:paraId="6DA12FEE" w14:textId="77777777" w:rsidR="00FD4FDC" w:rsidRPr="00156808" w:rsidRDefault="00FD4FDC" w:rsidP="00FD4FDC">
      <w:pPr>
        <w:ind w:firstLine="708"/>
        <w:jc w:val="both"/>
      </w:pPr>
      <w:r w:rsidRPr="00156808">
        <w:t>Nova stambena zgrada, bez obzira na način grijanja mora imati ugrađeni dimnjak. Preporuča se položaj dimnjaka uz kuhinju i dnevnu sobu.</w:t>
      </w:r>
    </w:p>
    <w:p w14:paraId="5BB8BC63" w14:textId="77777777" w:rsidR="00FD4FDC" w:rsidRPr="00156808" w:rsidRDefault="00FD4FDC" w:rsidP="00FD4FDC">
      <w:pPr>
        <w:pStyle w:val="t-9-8"/>
        <w:spacing w:before="0" w:after="0"/>
        <w:ind w:firstLine="708"/>
        <w:jc w:val="both"/>
        <w:textAlignment w:val="baseline"/>
      </w:pPr>
      <w:r w:rsidRPr="00156808">
        <w:t>Za izgradnju nove zgradu potrebno je prije početka izvođenja radova, ishoditi pravomoćnu građevinsku dozvolu.</w:t>
      </w:r>
    </w:p>
    <w:p w14:paraId="592016C7" w14:textId="77777777" w:rsidR="00FD4FDC" w:rsidRPr="00156808" w:rsidRDefault="00FD4FDC" w:rsidP="00FD4FDC">
      <w:pPr>
        <w:pStyle w:val="t-9-8"/>
        <w:spacing w:before="0" w:after="0"/>
        <w:ind w:firstLine="708"/>
        <w:jc w:val="both"/>
        <w:textAlignment w:val="baseline"/>
      </w:pPr>
      <w:r w:rsidRPr="00156808">
        <w:t>Nakon što je zgrada izgrađena, potrebno je ishoditi uporabnu dozvolu i upisati građevinu u katastar i zemljišne knjige.</w:t>
      </w:r>
    </w:p>
    <w:p w14:paraId="3F16B0F3" w14:textId="77777777" w:rsidR="00FD4FDC" w:rsidRPr="00156808" w:rsidRDefault="00FD4FDC" w:rsidP="00FD4FDC">
      <w:pPr>
        <w:jc w:val="both"/>
        <w:rPr>
          <w:b/>
        </w:rPr>
      </w:pPr>
    </w:p>
    <w:p w14:paraId="648F4041" w14:textId="77777777" w:rsidR="00FD4FDC" w:rsidRPr="00156808" w:rsidRDefault="00FD4FDC" w:rsidP="00916DA2">
      <w:pPr>
        <w:jc w:val="center"/>
      </w:pPr>
      <w:r w:rsidRPr="00156808">
        <w:rPr>
          <w:b/>
        </w:rPr>
        <w:t>VI.c Uklanjanje ostataka porušenih zgrada IV. kategorije</w:t>
      </w:r>
    </w:p>
    <w:p w14:paraId="66A0DF9E" w14:textId="77777777" w:rsidR="00FD4FDC" w:rsidRPr="00156808" w:rsidRDefault="00FD4FDC" w:rsidP="00FD4FDC">
      <w:pPr>
        <w:jc w:val="center"/>
        <w:rPr>
          <w:b/>
        </w:rPr>
      </w:pPr>
    </w:p>
    <w:p w14:paraId="20B57109" w14:textId="2DB127D8" w:rsidR="00FD4FDC" w:rsidRPr="00156808" w:rsidRDefault="00FD4FDC" w:rsidP="00B56E23">
      <w:pPr>
        <w:ind w:firstLine="708"/>
        <w:jc w:val="both"/>
      </w:pPr>
      <w:r w:rsidRPr="00156808">
        <w:t>U slučaju kada je zgrada Zapisnikom o utvrđenom činjeničnom stanju određena za uklanjanje, ista se uklanja sukladno Projektu uklanjanja porušenih zgrada i odabiru najpovoljnijeg ponuditelja koji se odabire sukladno zakonu kojim se uređuje javna nabava.</w:t>
      </w:r>
    </w:p>
    <w:p w14:paraId="6BBE36F7" w14:textId="77777777" w:rsidR="00FD4FDC" w:rsidRPr="00156808" w:rsidRDefault="00FD4FDC" w:rsidP="00FD4FDC">
      <w:pPr>
        <w:pStyle w:val="t-9-8"/>
        <w:spacing w:before="0" w:after="0"/>
        <w:ind w:firstLine="708"/>
        <w:jc w:val="both"/>
        <w:textAlignment w:val="baseline"/>
      </w:pPr>
      <w:r w:rsidRPr="00156808">
        <w:t>Svi dijelovi zgrade koji su izgubili svoju osnovnu funkciju se uklanjaju, te se pojedine vrste otpada predaju ovlaštenim osobama za gospodarenje pojedinom vrstom otpada, odnosno s otpadom se postupa sukladno odredbama važećih propisa o gospodarenju otpadom.</w:t>
      </w:r>
    </w:p>
    <w:p w14:paraId="7B4F939E" w14:textId="77777777" w:rsidR="00FD4FDC" w:rsidRPr="00156808" w:rsidRDefault="00FD4FDC" w:rsidP="00FD4FDC">
      <w:pPr>
        <w:pStyle w:val="t-9-8"/>
        <w:spacing w:before="0" w:after="0"/>
        <w:ind w:firstLine="708"/>
        <w:jc w:val="both"/>
        <w:textAlignment w:val="baseline"/>
      </w:pPr>
    </w:p>
    <w:p w14:paraId="36DF1833" w14:textId="77777777" w:rsidR="00FD4FDC" w:rsidRPr="00156808" w:rsidRDefault="00FD4FDC" w:rsidP="00916DA2">
      <w:pPr>
        <w:pStyle w:val="t-9-8"/>
        <w:spacing w:before="0" w:after="0"/>
        <w:jc w:val="center"/>
        <w:textAlignment w:val="baseline"/>
        <w:rPr>
          <w:b/>
        </w:rPr>
      </w:pPr>
      <w:r w:rsidRPr="00156808">
        <w:rPr>
          <w:b/>
        </w:rPr>
        <w:t>VI.d Ostalo</w:t>
      </w:r>
    </w:p>
    <w:p w14:paraId="27B0237C" w14:textId="77777777" w:rsidR="00FD4FDC" w:rsidRPr="00156808" w:rsidRDefault="00FD4FDC" w:rsidP="00FD4FDC">
      <w:pPr>
        <w:pStyle w:val="t-9-8"/>
        <w:spacing w:before="0" w:after="0"/>
        <w:ind w:firstLine="708"/>
        <w:jc w:val="both"/>
        <w:textAlignment w:val="baseline"/>
        <w:rPr>
          <w:b/>
        </w:rPr>
      </w:pPr>
    </w:p>
    <w:p w14:paraId="2B4E2669" w14:textId="77777777" w:rsidR="00FD4FDC" w:rsidRPr="00156808" w:rsidRDefault="00FD4FDC" w:rsidP="00FD4FDC">
      <w:pPr>
        <w:pStyle w:val="t-9-8"/>
        <w:spacing w:before="0" w:after="0"/>
        <w:ind w:firstLine="708"/>
        <w:jc w:val="both"/>
        <w:textAlignment w:val="baseline"/>
      </w:pPr>
      <w:r w:rsidRPr="00156808">
        <w:t>U prikupljanju dokumentacije i komunikaciji između tijela koja sudjeluju u provedbi ovoga Programa elektronička komunikacija izjednačena je s dostavom redovite pošte.</w:t>
      </w:r>
    </w:p>
    <w:p w14:paraId="7024663B" w14:textId="77777777" w:rsidR="00FD4FDC" w:rsidRPr="00156808" w:rsidRDefault="00FD4FDC" w:rsidP="00FD4FDC">
      <w:pPr>
        <w:pStyle w:val="t-9-8"/>
        <w:spacing w:before="0" w:after="0"/>
        <w:ind w:firstLine="708"/>
        <w:jc w:val="both"/>
        <w:textAlignment w:val="baseline"/>
      </w:pPr>
      <w:r w:rsidRPr="00156808">
        <w:t xml:space="preserve">Prikupljaju se samo oni osobni podaci stanovnika zgrada koji su neophodni za provedbu postupka stambenog zbrinjavanja stanovnika zgrada i uklanjanje ostataka porušenih obiteljskih kuća i drugih stambenih zgrada koje su uništene ili oštećene zbog klizanja tla na području </w:t>
      </w:r>
      <w:r w:rsidRPr="007A0BB4">
        <w:t>Hrvatske Kostajnice</w:t>
      </w:r>
      <w:r w:rsidRPr="007A0BB4">
        <w:rPr>
          <w:strike/>
        </w:rPr>
        <w:t xml:space="preserve"> </w:t>
      </w:r>
      <w:r w:rsidRPr="00916DA2">
        <w:t>i drugih područja u Republike Hrvatske</w:t>
      </w:r>
      <w:r w:rsidRPr="00156808">
        <w:t>, te će se isti koristiti samo u naznačenu svrhu.</w:t>
      </w:r>
    </w:p>
    <w:p w14:paraId="3F72C857" w14:textId="77777777" w:rsidR="00FD4FDC" w:rsidRPr="00156808" w:rsidRDefault="00FD4FDC" w:rsidP="00FD4FDC">
      <w:pPr>
        <w:pStyle w:val="t-9-8"/>
        <w:spacing w:before="0" w:after="0"/>
        <w:ind w:firstLine="708"/>
        <w:jc w:val="both"/>
        <w:textAlignment w:val="baseline"/>
      </w:pPr>
    </w:p>
    <w:p w14:paraId="317C8274" w14:textId="16A2C90F" w:rsidR="00FD4FDC" w:rsidRPr="00156808" w:rsidRDefault="00FD4FDC" w:rsidP="00FD4FDC">
      <w:pPr>
        <w:pStyle w:val="t-10-9-sred"/>
        <w:spacing w:after="0"/>
        <w:jc w:val="center"/>
        <w:textAlignment w:val="baseline"/>
      </w:pPr>
      <w:r w:rsidRPr="00156808">
        <w:rPr>
          <w:rStyle w:val="bold"/>
          <w:b/>
          <w:bCs/>
        </w:rPr>
        <w:t>VII. Dokumentacija za obnovu zgrada</w:t>
      </w:r>
    </w:p>
    <w:p w14:paraId="10A5759C" w14:textId="77777777" w:rsidR="00FD4FDC" w:rsidRPr="00156808" w:rsidRDefault="00FD4FDC" w:rsidP="00FD4FDC">
      <w:pPr>
        <w:pStyle w:val="t-10-9-sred"/>
        <w:spacing w:before="0" w:after="0"/>
        <w:jc w:val="both"/>
        <w:textAlignment w:val="baseline"/>
      </w:pPr>
    </w:p>
    <w:p w14:paraId="369D9081" w14:textId="0D16FF10" w:rsidR="00FD4FDC" w:rsidRPr="007A0BB4" w:rsidRDefault="00FD4FDC" w:rsidP="00FD4FDC">
      <w:pPr>
        <w:pStyle w:val="t-9-8"/>
        <w:spacing w:before="0" w:after="0"/>
        <w:ind w:firstLine="708"/>
        <w:jc w:val="both"/>
        <w:textAlignment w:val="baseline"/>
      </w:pPr>
      <w:r w:rsidRPr="00156808">
        <w:t>U ovisnosti od utvrđenoj vrsti i obimu oštećenja te vrsti građevinskih radova koje je potrebno izvršiti u svrhu stambenog zbrinjavanja korisnika obnove ovlašteni projektant određuje da li je za izvedbu građevinskih radova na obnovi postojeće zgrade potrebno ishoditi građevinsku dozvolu ili pribaviti glavni projekt</w:t>
      </w:r>
      <w:r w:rsidRPr="007A0BB4">
        <w:t xml:space="preserve"> </w:t>
      </w:r>
      <w:r w:rsidR="00E930B6" w:rsidRPr="007A0BB4">
        <w:t>sukladno propisima koji uređuju područje prostornog uređenja i gradnje.</w:t>
      </w:r>
    </w:p>
    <w:p w14:paraId="55BD6C7E" w14:textId="77777777" w:rsidR="00FD4FDC" w:rsidRPr="00156808" w:rsidRDefault="00FD4FDC" w:rsidP="00FD4FDC">
      <w:pPr>
        <w:pStyle w:val="t-9-8"/>
        <w:spacing w:before="0" w:after="0"/>
        <w:ind w:firstLine="708"/>
        <w:jc w:val="both"/>
        <w:textAlignment w:val="baseline"/>
      </w:pPr>
      <w:r w:rsidRPr="00156808">
        <w:t xml:space="preserve">Ako je potrebno izgraditi novu građevinu na građevinskoj parceli u vlasništvu Republike Hrvatske ili jedinice lokalne samouprave ili zamjensku građevinu na parceli u vlasništvu korisnika obnove na zemljištu koje je stabilizirano postupak se provodi sukladno propisima koji uređuju prostorno uređenje i gradnju. </w:t>
      </w:r>
    </w:p>
    <w:p w14:paraId="5EF8107D" w14:textId="0A741569" w:rsidR="00FD4FDC" w:rsidRPr="00156808" w:rsidRDefault="00FD4FDC" w:rsidP="00FD4FDC">
      <w:pPr>
        <w:pStyle w:val="t-9-8"/>
        <w:spacing w:before="0" w:after="0"/>
        <w:ind w:firstLine="708"/>
        <w:jc w:val="both"/>
        <w:textAlignment w:val="baseline"/>
      </w:pPr>
      <w:r w:rsidRPr="00156808">
        <w:t>Postupak pribavljanja potrebne dokumentacije za obnovu postojeće zgrade, osim zgrada u vlasništvu Republike Hrvatske koje obnavlja Središnji državni ured, i ishođenje građevinske dozvole ili izrade glavnog projekta iz prethodnog stavka provodi Agencija, te po dovršetku radova podnosi zahtjev za izdavanjem uporabne dozvole.</w:t>
      </w:r>
    </w:p>
    <w:p w14:paraId="22660A5E" w14:textId="77777777" w:rsidR="00DE766C" w:rsidRPr="00156808" w:rsidRDefault="00DE766C" w:rsidP="00FD4FDC">
      <w:pPr>
        <w:pStyle w:val="t-9-8"/>
        <w:spacing w:before="0" w:after="0"/>
        <w:ind w:firstLine="708"/>
        <w:jc w:val="both"/>
        <w:textAlignment w:val="baseline"/>
      </w:pPr>
    </w:p>
    <w:p w14:paraId="4AC933D8" w14:textId="77777777" w:rsidR="00FD4FDC" w:rsidRPr="00156808" w:rsidRDefault="00FD4FDC" w:rsidP="00FD4FDC">
      <w:pPr>
        <w:pStyle w:val="t-10-9-kurz-s"/>
        <w:spacing w:before="0" w:after="0"/>
        <w:jc w:val="center"/>
        <w:textAlignment w:val="baseline"/>
      </w:pPr>
      <w:r w:rsidRPr="00156808">
        <w:rPr>
          <w:rStyle w:val="bold-kurziv"/>
          <w:b/>
          <w:bCs/>
          <w:iCs/>
        </w:rPr>
        <w:t>VII.a Dokumentacija za obnovu zgrade I. kategorije oštećenja</w:t>
      </w:r>
    </w:p>
    <w:p w14:paraId="23D6BD10" w14:textId="77777777" w:rsidR="00FD4FDC" w:rsidRPr="00156808" w:rsidRDefault="00FD4FDC" w:rsidP="00FD4FDC">
      <w:pPr>
        <w:pStyle w:val="t-10-9-kurz-s"/>
        <w:spacing w:before="0" w:after="0"/>
        <w:jc w:val="center"/>
        <w:textAlignment w:val="baseline"/>
        <w:rPr>
          <w:iCs/>
        </w:rPr>
      </w:pPr>
    </w:p>
    <w:p w14:paraId="001FCF41" w14:textId="6516C6BB" w:rsidR="00FD4FDC" w:rsidRPr="00156808" w:rsidRDefault="00FD4FDC" w:rsidP="00FD4FDC">
      <w:pPr>
        <w:pStyle w:val="t-9-8"/>
        <w:spacing w:before="0" w:after="0"/>
        <w:ind w:firstLine="708"/>
        <w:jc w:val="both"/>
        <w:textAlignment w:val="baseline"/>
      </w:pPr>
      <w:r w:rsidRPr="00156808">
        <w:t xml:space="preserve">Za potrebe provedbe obnove zgrade I. kategorije oštećenja propisuje se sljedeća potrebna dokumentacija: </w:t>
      </w:r>
    </w:p>
    <w:p w14:paraId="35D2E800" w14:textId="77777777" w:rsidR="00DE766C" w:rsidRPr="00156808" w:rsidRDefault="00DE766C" w:rsidP="00FD4FDC">
      <w:pPr>
        <w:pStyle w:val="t-9-8"/>
        <w:spacing w:before="0" w:after="0"/>
        <w:ind w:firstLine="708"/>
        <w:jc w:val="both"/>
        <w:textAlignment w:val="baseline"/>
      </w:pPr>
    </w:p>
    <w:p w14:paraId="5F5EAC2E" w14:textId="2A8FA8BC" w:rsidR="00FD4FDC" w:rsidRPr="00156808" w:rsidRDefault="00FD4FDC" w:rsidP="00FD4FDC">
      <w:pPr>
        <w:pStyle w:val="ListParagraph"/>
        <w:numPr>
          <w:ilvl w:val="3"/>
          <w:numId w:val="3"/>
        </w:numPr>
        <w:spacing w:after="0" w:line="240" w:lineRule="auto"/>
        <w:ind w:left="0" w:firstLine="0"/>
        <w:jc w:val="both"/>
      </w:pPr>
      <w:r w:rsidRPr="00156808">
        <w:rPr>
          <w:rFonts w:ascii="Times New Roman" w:hAnsi="Times New Roman"/>
          <w:sz w:val="24"/>
          <w:szCs w:val="24"/>
        </w:rPr>
        <w:t>Geomehanički nalaz o stabilizaciji tla (pribavljanje dokaza, odnosno elaborata da je tlo stabilizirano po ovlaštenoj osobi, odnosno tvrtki)</w:t>
      </w:r>
      <w:r w:rsidR="00A85AA5">
        <w:rPr>
          <w:rFonts w:ascii="Times New Roman" w:hAnsi="Times New Roman"/>
          <w:sz w:val="24"/>
          <w:szCs w:val="24"/>
        </w:rPr>
        <w:t>,</w:t>
      </w:r>
    </w:p>
    <w:p w14:paraId="4E004A10" w14:textId="77777777" w:rsidR="00FD4FDC" w:rsidRPr="00156808" w:rsidRDefault="00FD4FDC" w:rsidP="00FD4FDC">
      <w:pPr>
        <w:pStyle w:val="ListParagraph"/>
        <w:numPr>
          <w:ilvl w:val="3"/>
          <w:numId w:val="3"/>
        </w:numPr>
        <w:spacing w:after="0" w:line="240" w:lineRule="auto"/>
        <w:ind w:left="0" w:firstLine="0"/>
        <w:jc w:val="both"/>
      </w:pPr>
      <w:r w:rsidRPr="00156808">
        <w:rPr>
          <w:rFonts w:ascii="Times New Roman" w:hAnsi="Times New Roman"/>
          <w:sz w:val="24"/>
          <w:szCs w:val="24"/>
        </w:rPr>
        <w:t>Zapisnik o utvrđivanju činjeničnog stanja o procijeni građevinskog oštećenja po ovlaštenoj osobi, odnosno tvrtki (vještak građevinske struke) s pripadajućim prilozima:</w:t>
      </w:r>
    </w:p>
    <w:p w14:paraId="7C261882" w14:textId="64490A2A" w:rsidR="00FD4FDC" w:rsidRPr="00156808" w:rsidRDefault="00FD4FDC" w:rsidP="00814D00">
      <w:pPr>
        <w:pStyle w:val="t-9-8"/>
        <w:numPr>
          <w:ilvl w:val="0"/>
          <w:numId w:val="18"/>
        </w:numPr>
        <w:tabs>
          <w:tab w:val="left" w:pos="993"/>
        </w:tabs>
        <w:spacing w:before="0" w:after="0"/>
        <w:ind w:hanging="11"/>
        <w:jc w:val="both"/>
        <w:textAlignment w:val="baseline"/>
      </w:pPr>
      <w:r w:rsidRPr="00156808">
        <w:t>osnovni podaci o stambenoj zgradi</w:t>
      </w:r>
      <w:r w:rsidR="00A85AA5">
        <w:t>,</w:t>
      </w:r>
    </w:p>
    <w:p w14:paraId="5C87251E" w14:textId="6117CD3D" w:rsidR="00FD4FDC" w:rsidRPr="00156808" w:rsidRDefault="00FD4FDC" w:rsidP="00814D00">
      <w:pPr>
        <w:pStyle w:val="t-9-8"/>
        <w:numPr>
          <w:ilvl w:val="0"/>
          <w:numId w:val="18"/>
        </w:numPr>
        <w:tabs>
          <w:tab w:val="left" w:pos="993"/>
        </w:tabs>
        <w:spacing w:before="0" w:after="0"/>
        <w:ind w:hanging="11"/>
        <w:jc w:val="both"/>
        <w:textAlignment w:val="baseline"/>
      </w:pPr>
      <w:r w:rsidRPr="00156808">
        <w:t>opis oštećenja s dokaznicom mjera i skicama</w:t>
      </w:r>
      <w:r w:rsidR="00A85AA5">
        <w:t>,</w:t>
      </w:r>
    </w:p>
    <w:p w14:paraId="47A7CD55" w14:textId="09B9CAD4" w:rsidR="00FD4FDC" w:rsidRPr="00156808" w:rsidRDefault="00FD4FDC" w:rsidP="00814D00">
      <w:pPr>
        <w:pStyle w:val="t-9-8"/>
        <w:numPr>
          <w:ilvl w:val="0"/>
          <w:numId w:val="18"/>
        </w:numPr>
        <w:tabs>
          <w:tab w:val="left" w:pos="993"/>
        </w:tabs>
        <w:spacing w:before="0" w:after="0"/>
        <w:ind w:hanging="11"/>
        <w:jc w:val="both"/>
        <w:textAlignment w:val="baseline"/>
      </w:pPr>
      <w:r w:rsidRPr="00156808">
        <w:t>fotodokumentacija stambene zgrade izvana i iznutra (fotografije svih pročelja, svih prostorija i pozicije stambene zgrade i gospodarskih i pomoćnih zgrada koje su u funkciji stambene zgrade)</w:t>
      </w:r>
      <w:r w:rsidR="00A85AA5">
        <w:t>,</w:t>
      </w:r>
    </w:p>
    <w:p w14:paraId="0B7D2321" w14:textId="7AB23F89" w:rsidR="00FD4FDC" w:rsidRPr="00156808" w:rsidRDefault="00FD4FDC" w:rsidP="00FD4FDC">
      <w:pPr>
        <w:pStyle w:val="t-9-8"/>
        <w:numPr>
          <w:ilvl w:val="0"/>
          <w:numId w:val="4"/>
        </w:numPr>
        <w:spacing w:before="0" w:after="0"/>
        <w:ind w:left="0" w:firstLine="0"/>
        <w:jc w:val="both"/>
        <w:textAlignment w:val="baseline"/>
      </w:pPr>
      <w:r w:rsidRPr="00156808">
        <w:t>Projektna dokumentacija</w:t>
      </w:r>
      <w:r w:rsidR="00A85AA5">
        <w:t>:</w:t>
      </w:r>
    </w:p>
    <w:p w14:paraId="5AB95605" w14:textId="135AD139" w:rsidR="00FD4FDC" w:rsidRPr="00156808" w:rsidRDefault="00FD4FDC" w:rsidP="00814D00">
      <w:pPr>
        <w:pStyle w:val="t-9-8"/>
        <w:numPr>
          <w:ilvl w:val="0"/>
          <w:numId w:val="20"/>
        </w:numPr>
        <w:spacing w:before="0" w:after="0"/>
        <w:ind w:left="993" w:hanging="284"/>
        <w:jc w:val="both"/>
        <w:textAlignment w:val="baseline"/>
      </w:pPr>
      <w:r w:rsidRPr="00156808">
        <w:t>Glavni projekt (ako je potrebno)</w:t>
      </w:r>
      <w:r w:rsidR="00A85AA5">
        <w:t>,</w:t>
      </w:r>
    </w:p>
    <w:p w14:paraId="1325DE07" w14:textId="1E192A23" w:rsidR="00FD4FDC" w:rsidRPr="00156808" w:rsidRDefault="00FD4FDC" w:rsidP="00814D00">
      <w:pPr>
        <w:pStyle w:val="t-9-8"/>
        <w:numPr>
          <w:ilvl w:val="0"/>
          <w:numId w:val="20"/>
        </w:numPr>
        <w:spacing w:before="0" w:after="0"/>
        <w:ind w:left="993" w:hanging="284"/>
        <w:jc w:val="both"/>
        <w:textAlignment w:val="baseline"/>
      </w:pPr>
      <w:r w:rsidRPr="00156808">
        <w:t>Izvedbeni projekt (ako je potrebno)</w:t>
      </w:r>
      <w:r w:rsidR="00A85AA5">
        <w:t>,</w:t>
      </w:r>
    </w:p>
    <w:p w14:paraId="2EC36EB6" w14:textId="46723D8E" w:rsidR="00FD4FDC" w:rsidRPr="00156808" w:rsidRDefault="00FD4FDC" w:rsidP="00814D00">
      <w:pPr>
        <w:pStyle w:val="t-9-8"/>
        <w:numPr>
          <w:ilvl w:val="0"/>
          <w:numId w:val="20"/>
        </w:numPr>
        <w:spacing w:before="0" w:after="0"/>
        <w:ind w:left="993" w:hanging="284"/>
        <w:jc w:val="both"/>
        <w:textAlignment w:val="baseline"/>
      </w:pPr>
      <w:r w:rsidRPr="00156808">
        <w:t>Statičke proračune (ako je potrebno)</w:t>
      </w:r>
      <w:r w:rsidR="00A85AA5">
        <w:t>,</w:t>
      </w:r>
    </w:p>
    <w:p w14:paraId="1A7B107D" w14:textId="19F8C457" w:rsidR="00FD4FDC" w:rsidRPr="00156808" w:rsidRDefault="00FD4FDC" w:rsidP="00814D00">
      <w:pPr>
        <w:pStyle w:val="t-9-8"/>
        <w:numPr>
          <w:ilvl w:val="0"/>
          <w:numId w:val="20"/>
        </w:numPr>
        <w:spacing w:before="0" w:after="0"/>
        <w:ind w:left="993" w:hanging="284"/>
        <w:jc w:val="both"/>
        <w:textAlignment w:val="baseline"/>
      </w:pPr>
      <w:r w:rsidRPr="00156808">
        <w:t>Troškovnik svih radova obnove</w:t>
      </w:r>
      <w:r w:rsidR="00A85AA5">
        <w:t>,</w:t>
      </w:r>
    </w:p>
    <w:p w14:paraId="7E34531D" w14:textId="779103CF" w:rsidR="00FD4FDC" w:rsidRPr="00156808" w:rsidRDefault="00FD4FDC" w:rsidP="00FD4FDC">
      <w:pPr>
        <w:pStyle w:val="t-9-8"/>
        <w:tabs>
          <w:tab w:val="left" w:pos="426"/>
        </w:tabs>
        <w:spacing w:before="0" w:after="0"/>
        <w:jc w:val="both"/>
        <w:textAlignment w:val="baseline"/>
      </w:pPr>
      <w:r w:rsidRPr="00156808">
        <w:t>4.</w:t>
      </w:r>
      <w:r w:rsidRPr="00156808">
        <w:tab/>
        <w:t>Dokumenti u svrhu provjere prava korisnika obnove (Odluka nadležnog tijela)</w:t>
      </w:r>
      <w:r w:rsidR="00A85AA5">
        <w:t>,</w:t>
      </w:r>
    </w:p>
    <w:p w14:paraId="38657938" w14:textId="114C23F9" w:rsidR="00FD4FDC" w:rsidRPr="00156808" w:rsidRDefault="00FD4FDC" w:rsidP="00FD4FDC">
      <w:pPr>
        <w:pStyle w:val="t-9-8"/>
        <w:tabs>
          <w:tab w:val="left" w:pos="426"/>
        </w:tabs>
        <w:spacing w:before="0" w:after="0"/>
        <w:jc w:val="both"/>
        <w:textAlignment w:val="baseline"/>
      </w:pPr>
      <w:r w:rsidRPr="00156808">
        <w:t>5.</w:t>
      </w:r>
      <w:r w:rsidRPr="00156808">
        <w:tab/>
        <w:t>Izjava suglasnosti vlasnika na Zapisnik i obim radova obnove</w:t>
      </w:r>
      <w:r w:rsidR="00A85AA5">
        <w:t>,</w:t>
      </w:r>
    </w:p>
    <w:p w14:paraId="27E83296" w14:textId="310CC007" w:rsidR="00FD4FDC" w:rsidRPr="00156808" w:rsidRDefault="00FD4FDC" w:rsidP="00FD4FDC">
      <w:pPr>
        <w:pStyle w:val="t-9-8"/>
        <w:tabs>
          <w:tab w:val="left" w:pos="426"/>
        </w:tabs>
        <w:spacing w:before="0" w:after="0"/>
        <w:jc w:val="both"/>
        <w:textAlignment w:val="baseline"/>
      </w:pPr>
      <w:r w:rsidRPr="00156808">
        <w:t>6.</w:t>
      </w:r>
      <w:r w:rsidRPr="00156808">
        <w:tab/>
        <w:t>Ugovori s izvođačima, stručnim nadzorom</w:t>
      </w:r>
      <w:r w:rsidR="00A85AA5">
        <w:t>,</w:t>
      </w:r>
      <w:r w:rsidRPr="00156808">
        <w:t xml:space="preserve"> </w:t>
      </w:r>
    </w:p>
    <w:p w14:paraId="11E964C9" w14:textId="512FABB4" w:rsidR="00FD4FDC" w:rsidRPr="00156808" w:rsidRDefault="00FD4FDC" w:rsidP="00FD4FDC">
      <w:pPr>
        <w:pStyle w:val="t-9-8"/>
        <w:tabs>
          <w:tab w:val="left" w:pos="426"/>
        </w:tabs>
        <w:spacing w:before="0" w:after="0"/>
        <w:jc w:val="both"/>
        <w:textAlignment w:val="baseline"/>
      </w:pPr>
      <w:r w:rsidRPr="00156808">
        <w:t>7.</w:t>
      </w:r>
      <w:r w:rsidRPr="00156808">
        <w:tab/>
        <w:t>Građevinski dnevnik</w:t>
      </w:r>
      <w:r w:rsidR="00A85AA5">
        <w:t>,</w:t>
      </w:r>
    </w:p>
    <w:p w14:paraId="41CC20A7" w14:textId="2CDAE618" w:rsidR="00FD4FDC" w:rsidRPr="00156808" w:rsidRDefault="00FD4FDC" w:rsidP="00FD4FDC">
      <w:pPr>
        <w:pStyle w:val="t-9-8"/>
        <w:tabs>
          <w:tab w:val="left" w:pos="426"/>
        </w:tabs>
        <w:spacing w:before="0" w:after="0"/>
        <w:jc w:val="both"/>
        <w:textAlignment w:val="baseline"/>
      </w:pPr>
      <w:r w:rsidRPr="00156808">
        <w:t>8.</w:t>
      </w:r>
      <w:r w:rsidRPr="00156808">
        <w:tab/>
        <w:t>Izvješća o provođenju radova obnove</w:t>
      </w:r>
      <w:r w:rsidR="00A85AA5">
        <w:t>,</w:t>
      </w:r>
    </w:p>
    <w:p w14:paraId="4F0D71E5" w14:textId="64B9E80E" w:rsidR="00FD4FDC" w:rsidRPr="00156808" w:rsidRDefault="00FD4FDC" w:rsidP="00FD4FDC">
      <w:pPr>
        <w:pStyle w:val="t-9-8"/>
        <w:tabs>
          <w:tab w:val="left" w:pos="426"/>
        </w:tabs>
        <w:spacing w:before="0" w:after="0"/>
        <w:jc w:val="both"/>
        <w:textAlignment w:val="baseline"/>
      </w:pPr>
      <w:r w:rsidRPr="00156808">
        <w:t>9.</w:t>
      </w:r>
      <w:r w:rsidRPr="00156808">
        <w:tab/>
        <w:t>Zapisnik o završetku radova obnove zgrade i primopredaji, uključivo izjavu izvođača o izvedenim radovima i završno izvješće nadzornog inženjera</w:t>
      </w:r>
      <w:r w:rsidR="00A85AA5">
        <w:t>.</w:t>
      </w:r>
    </w:p>
    <w:p w14:paraId="51D7461E" w14:textId="77777777" w:rsidR="00FD4FDC" w:rsidRPr="00156808" w:rsidRDefault="00FD4FDC" w:rsidP="00FD4FDC">
      <w:pPr>
        <w:pStyle w:val="t-9-8"/>
        <w:tabs>
          <w:tab w:val="left" w:pos="426"/>
        </w:tabs>
        <w:spacing w:before="0" w:after="0"/>
        <w:jc w:val="both"/>
        <w:textAlignment w:val="baseline"/>
      </w:pPr>
    </w:p>
    <w:p w14:paraId="4AA9C444" w14:textId="16E2EACE" w:rsidR="00FD4FDC" w:rsidRPr="00156808" w:rsidRDefault="00FD4FDC" w:rsidP="00916DA2">
      <w:pPr>
        <w:pStyle w:val="t-10-9-kurz-s"/>
        <w:spacing w:before="0" w:after="0"/>
        <w:jc w:val="center"/>
        <w:textAlignment w:val="baseline"/>
      </w:pPr>
      <w:r w:rsidRPr="00156808">
        <w:rPr>
          <w:rStyle w:val="bold-kurziv"/>
          <w:b/>
          <w:bCs/>
          <w:iCs/>
        </w:rPr>
        <w:t>VII.b Dokumentacija za izgradnju nove zgrade II. i III. kategorije</w:t>
      </w:r>
    </w:p>
    <w:p w14:paraId="6DDB3699" w14:textId="77777777" w:rsidR="00FD4FDC" w:rsidRPr="00156808" w:rsidRDefault="00FD4FDC" w:rsidP="00FD4FDC">
      <w:pPr>
        <w:pStyle w:val="t-10-9-kurz-s"/>
        <w:spacing w:before="0" w:after="0"/>
        <w:jc w:val="center"/>
        <w:textAlignment w:val="baseline"/>
        <w:rPr>
          <w:iCs/>
        </w:rPr>
      </w:pPr>
    </w:p>
    <w:p w14:paraId="0DCA79E1" w14:textId="77777777" w:rsidR="00FD4FDC" w:rsidRPr="00156808" w:rsidRDefault="00FD4FDC" w:rsidP="00FD4FDC">
      <w:pPr>
        <w:pStyle w:val="t-9-8"/>
        <w:spacing w:before="0" w:after="0"/>
        <w:ind w:firstLine="708"/>
        <w:jc w:val="both"/>
        <w:textAlignment w:val="baseline"/>
      </w:pPr>
      <w:r w:rsidRPr="00156808">
        <w:t>Za izgradnju nove zgrade propisuje se sljedeća potrebna dokumentacija:</w:t>
      </w:r>
    </w:p>
    <w:p w14:paraId="2BB26E9A" w14:textId="11A18417" w:rsidR="00FD4FDC" w:rsidRPr="00156808" w:rsidRDefault="00FD4FDC" w:rsidP="00FD4FDC">
      <w:pPr>
        <w:pStyle w:val="t-9-8"/>
        <w:spacing w:before="0" w:after="0"/>
        <w:jc w:val="both"/>
        <w:textAlignment w:val="baseline"/>
      </w:pPr>
      <w:r w:rsidRPr="00156808">
        <w:t>1. Geomehanički nalaz o stabilizaciji tla (pribavljanje dokaza, odnosno elaborata da je tlo stabilizirano po ovlaštenoj osobi, odnosno tvrtki) -odnosi se na II</w:t>
      </w:r>
      <w:r w:rsidRPr="00156808">
        <w:rPr>
          <w:b/>
        </w:rPr>
        <w:t>.</w:t>
      </w:r>
      <w:r w:rsidRPr="00156808">
        <w:t xml:space="preserve"> </w:t>
      </w:r>
      <w:r w:rsidR="00A85AA5" w:rsidRPr="00156808">
        <w:t>K</w:t>
      </w:r>
      <w:r w:rsidRPr="00156808">
        <w:t>ategoriju</w:t>
      </w:r>
      <w:r w:rsidR="00A85AA5">
        <w:t>,</w:t>
      </w:r>
    </w:p>
    <w:p w14:paraId="7749D6D2" w14:textId="7C5532C7" w:rsidR="00FD4FDC" w:rsidRPr="00156808" w:rsidRDefault="00FD4FDC" w:rsidP="00FD4FDC">
      <w:pPr>
        <w:pStyle w:val="ListParagraph"/>
        <w:spacing w:after="0" w:line="240" w:lineRule="auto"/>
        <w:ind w:left="0"/>
        <w:jc w:val="both"/>
      </w:pPr>
      <w:r w:rsidRPr="00156808">
        <w:rPr>
          <w:rFonts w:ascii="Times New Roman" w:hAnsi="Times New Roman"/>
          <w:sz w:val="24"/>
          <w:szCs w:val="24"/>
        </w:rPr>
        <w:t>2. Zapisnik o utvrđivanju činjeničnog stanja o procijeni građevinskog oštećenja po ovlaštenoj osobi, odnosno tvrtki (vještak)</w:t>
      </w:r>
      <w:r w:rsidR="00A85AA5">
        <w:rPr>
          <w:rFonts w:ascii="Times New Roman" w:hAnsi="Times New Roman"/>
          <w:sz w:val="24"/>
          <w:szCs w:val="24"/>
        </w:rPr>
        <w:t>,</w:t>
      </w:r>
    </w:p>
    <w:p w14:paraId="66C31E10" w14:textId="6B8A06FC" w:rsidR="00FD4FDC" w:rsidRPr="00156808" w:rsidRDefault="00FD4FDC" w:rsidP="00FD4FDC">
      <w:pPr>
        <w:pStyle w:val="ListParagraph"/>
        <w:spacing w:after="0" w:line="240" w:lineRule="auto"/>
        <w:ind w:left="0"/>
        <w:jc w:val="both"/>
      </w:pPr>
      <w:r w:rsidRPr="00156808">
        <w:rPr>
          <w:rFonts w:ascii="Times New Roman" w:hAnsi="Times New Roman"/>
          <w:sz w:val="24"/>
          <w:szCs w:val="24"/>
        </w:rPr>
        <w:t>3. Dokumenti u svrhu provjere prava korisnika obnove (Odluka)</w:t>
      </w:r>
      <w:r w:rsidR="00A85AA5">
        <w:rPr>
          <w:rFonts w:ascii="Times New Roman" w:hAnsi="Times New Roman"/>
          <w:sz w:val="24"/>
          <w:szCs w:val="24"/>
        </w:rPr>
        <w:t>,</w:t>
      </w:r>
    </w:p>
    <w:p w14:paraId="66653BAE" w14:textId="293AD3C8" w:rsidR="00FD4FDC" w:rsidRPr="00156808" w:rsidRDefault="00FD4FDC" w:rsidP="00FD4FDC">
      <w:pPr>
        <w:pStyle w:val="t-9-8"/>
        <w:spacing w:before="0" w:after="0"/>
        <w:jc w:val="both"/>
        <w:textAlignment w:val="baseline"/>
      </w:pPr>
      <w:r w:rsidRPr="00156808">
        <w:t>4. Projektna dokumentacija za izgradnju nove zgrade</w:t>
      </w:r>
      <w:r w:rsidR="00A85AA5">
        <w:t>,</w:t>
      </w:r>
    </w:p>
    <w:p w14:paraId="54AF6351" w14:textId="50DB583A" w:rsidR="00FD4FDC" w:rsidRPr="00156808" w:rsidRDefault="00FD4FDC" w:rsidP="00FD4FDC">
      <w:pPr>
        <w:pStyle w:val="t-9-8"/>
        <w:spacing w:before="0" w:after="0"/>
        <w:jc w:val="both"/>
        <w:textAlignment w:val="baseline"/>
      </w:pPr>
      <w:r w:rsidRPr="00156808">
        <w:t>5. Dozvole (lokacijska, građevinska, uporabna po dovršetku izgradnje)</w:t>
      </w:r>
      <w:r w:rsidR="00A85AA5">
        <w:t>,</w:t>
      </w:r>
      <w:r w:rsidRPr="00156808">
        <w:t xml:space="preserve"> </w:t>
      </w:r>
    </w:p>
    <w:p w14:paraId="678203D9" w14:textId="397B0D23" w:rsidR="00FD4FDC" w:rsidRPr="00156808" w:rsidRDefault="00FD4FDC" w:rsidP="00FD4FDC">
      <w:pPr>
        <w:pStyle w:val="t-9-8"/>
        <w:spacing w:before="0" w:after="0"/>
        <w:jc w:val="both"/>
        <w:textAlignment w:val="baseline"/>
      </w:pPr>
      <w:r w:rsidRPr="00156808">
        <w:t>6. Izjava suglasnosti vlasnika na projekt nove zgrade</w:t>
      </w:r>
      <w:r w:rsidR="00A85AA5">
        <w:t>,</w:t>
      </w:r>
    </w:p>
    <w:p w14:paraId="01DA8B7B" w14:textId="40B3B90D" w:rsidR="00FD4FDC" w:rsidRPr="00156808" w:rsidRDefault="00FD4FDC" w:rsidP="00FD4FDC">
      <w:pPr>
        <w:pStyle w:val="t-9-8"/>
        <w:spacing w:before="0" w:after="0"/>
        <w:jc w:val="both"/>
        <w:textAlignment w:val="baseline"/>
      </w:pPr>
      <w:r w:rsidRPr="00156808">
        <w:t>7. Ugovori s izvođačima, stručnim nadzorom</w:t>
      </w:r>
      <w:r w:rsidR="00A85AA5">
        <w:t>,</w:t>
      </w:r>
      <w:r w:rsidRPr="00156808">
        <w:t xml:space="preserve"> </w:t>
      </w:r>
    </w:p>
    <w:p w14:paraId="38259386" w14:textId="49CF108C" w:rsidR="00FD4FDC" w:rsidRPr="00156808" w:rsidRDefault="00FD4FDC" w:rsidP="00FD4FDC">
      <w:pPr>
        <w:pStyle w:val="t-9-8"/>
        <w:spacing w:before="0" w:after="0"/>
        <w:jc w:val="both"/>
        <w:textAlignment w:val="baseline"/>
      </w:pPr>
      <w:r w:rsidRPr="00156808">
        <w:t>8. Građevinski dnevnik</w:t>
      </w:r>
      <w:r w:rsidR="00A85AA5">
        <w:t>,</w:t>
      </w:r>
    </w:p>
    <w:p w14:paraId="14994B1C" w14:textId="27BAA91F" w:rsidR="00FD4FDC" w:rsidRPr="00156808" w:rsidRDefault="00FD4FDC" w:rsidP="00FD4FDC">
      <w:pPr>
        <w:pStyle w:val="t-9-8"/>
        <w:spacing w:before="0" w:after="0"/>
        <w:jc w:val="both"/>
        <w:textAlignment w:val="baseline"/>
      </w:pPr>
      <w:r w:rsidRPr="00156808">
        <w:t>9. Izvješća o provođenju radova izgradnje</w:t>
      </w:r>
      <w:r w:rsidR="00A85AA5">
        <w:t>,</w:t>
      </w:r>
    </w:p>
    <w:p w14:paraId="57E329F7" w14:textId="3EF6D112" w:rsidR="00FD4FDC" w:rsidRPr="00156808" w:rsidRDefault="00FD4FDC" w:rsidP="00FD4FDC">
      <w:pPr>
        <w:pStyle w:val="t-9-8"/>
        <w:spacing w:before="0" w:after="0"/>
        <w:jc w:val="both"/>
        <w:textAlignment w:val="baseline"/>
      </w:pPr>
      <w:r w:rsidRPr="00156808">
        <w:t>10. Zapisnik o završetku radova obnove zgrade i primopredaji, uključivo izjavu izvođača o izvedenim radovima i završno izvješće nadzornog inženjera</w:t>
      </w:r>
      <w:r w:rsidR="00A85AA5">
        <w:t>.</w:t>
      </w:r>
    </w:p>
    <w:p w14:paraId="40CDDCCB" w14:textId="77777777" w:rsidR="00FD4FDC" w:rsidRPr="00156808" w:rsidRDefault="00FD4FDC" w:rsidP="00FD4FDC">
      <w:pPr>
        <w:pStyle w:val="t-9-8"/>
        <w:spacing w:before="0" w:after="0"/>
        <w:jc w:val="both"/>
        <w:textAlignment w:val="baseline"/>
      </w:pPr>
    </w:p>
    <w:p w14:paraId="349C3F73" w14:textId="77777777" w:rsidR="00FD4FDC" w:rsidRPr="00156808" w:rsidRDefault="00FD4FDC" w:rsidP="00916DA2">
      <w:pPr>
        <w:pStyle w:val="t-10-9-kurz-s"/>
        <w:spacing w:before="0" w:after="0"/>
        <w:jc w:val="center"/>
        <w:textAlignment w:val="baseline"/>
      </w:pPr>
      <w:r w:rsidRPr="00156808">
        <w:rPr>
          <w:rStyle w:val="bold-kurziv"/>
          <w:b/>
          <w:bCs/>
          <w:iCs/>
        </w:rPr>
        <w:t>VII.c Dokumentacija za uklanjanje porušenih zgrada IV. kategorije</w:t>
      </w:r>
    </w:p>
    <w:p w14:paraId="693AE13D" w14:textId="77777777" w:rsidR="00FD4FDC" w:rsidRPr="00156808" w:rsidRDefault="00FD4FDC" w:rsidP="00FD4FDC">
      <w:pPr>
        <w:pStyle w:val="t-10-9-kurz-s"/>
        <w:spacing w:before="0" w:after="0"/>
        <w:jc w:val="both"/>
        <w:textAlignment w:val="baseline"/>
      </w:pPr>
    </w:p>
    <w:p w14:paraId="12DFBF6C" w14:textId="4644C5DB" w:rsidR="00FD4FDC" w:rsidRPr="00156808" w:rsidRDefault="00FD4FDC" w:rsidP="00FD4FDC">
      <w:pPr>
        <w:pStyle w:val="t-9-8"/>
        <w:spacing w:before="0" w:after="0"/>
        <w:ind w:firstLine="708"/>
        <w:jc w:val="both"/>
        <w:textAlignment w:val="baseline"/>
      </w:pPr>
      <w:r w:rsidRPr="00156808">
        <w:t>Za uklanjanje  porušenih i oštećenih zgrada propisuje se sljedeća potrebna dokumentacija:</w:t>
      </w:r>
    </w:p>
    <w:p w14:paraId="57672F82" w14:textId="77777777" w:rsidR="002857AE" w:rsidRPr="00156808" w:rsidRDefault="002857AE" w:rsidP="00FD4FDC">
      <w:pPr>
        <w:pStyle w:val="t-9-8"/>
        <w:spacing w:before="0" w:after="0"/>
        <w:ind w:firstLine="708"/>
        <w:jc w:val="both"/>
        <w:textAlignment w:val="baseline"/>
      </w:pPr>
    </w:p>
    <w:p w14:paraId="2CBF590B" w14:textId="1DBF6BF8" w:rsidR="00FD4FDC" w:rsidRPr="00156808" w:rsidRDefault="00FD4FDC" w:rsidP="00B56E23">
      <w:pPr>
        <w:pStyle w:val="ListParagraph"/>
        <w:spacing w:after="0" w:line="240" w:lineRule="auto"/>
        <w:ind w:left="0"/>
        <w:jc w:val="both"/>
      </w:pPr>
      <w:r w:rsidRPr="00156808">
        <w:rPr>
          <w:rFonts w:ascii="Times New Roman" w:hAnsi="Times New Roman"/>
          <w:sz w:val="24"/>
          <w:szCs w:val="24"/>
        </w:rPr>
        <w:t>1. Zapisnik o utvrđivanju činjeničnog stanja o procijeni građevinskog oštećenja po ovlaštenoj osobi, odnosno tvrtki (vještak građevinske struke)</w:t>
      </w:r>
      <w:r w:rsidR="00A85AA5">
        <w:rPr>
          <w:rFonts w:ascii="Times New Roman" w:hAnsi="Times New Roman"/>
          <w:sz w:val="24"/>
          <w:szCs w:val="24"/>
        </w:rPr>
        <w:t>,</w:t>
      </w:r>
    </w:p>
    <w:p w14:paraId="43C7C76C" w14:textId="539DC70F" w:rsidR="00FD4FDC" w:rsidRPr="00156808" w:rsidRDefault="00FD4FDC" w:rsidP="00B56E23">
      <w:pPr>
        <w:pStyle w:val="t-9-8"/>
        <w:spacing w:before="0" w:after="0"/>
        <w:jc w:val="both"/>
        <w:textAlignment w:val="baseline"/>
      </w:pPr>
      <w:r w:rsidRPr="00156808">
        <w:t>2. Odluka o uklanjanju zgrade</w:t>
      </w:r>
      <w:r w:rsidR="00A85AA5">
        <w:t>,</w:t>
      </w:r>
    </w:p>
    <w:p w14:paraId="623A5E90" w14:textId="66EA6C9A" w:rsidR="00FD4FDC" w:rsidRPr="00156808" w:rsidRDefault="00FD4FDC" w:rsidP="00B56E23">
      <w:pPr>
        <w:pStyle w:val="t-9-8"/>
        <w:spacing w:before="0" w:after="0"/>
        <w:jc w:val="both"/>
        <w:textAlignment w:val="baseline"/>
      </w:pPr>
      <w:r w:rsidRPr="00156808">
        <w:t>3. Suglasnost vlasnika zgrade za uklanjanje</w:t>
      </w:r>
      <w:r w:rsidR="00A85AA5">
        <w:t>,</w:t>
      </w:r>
    </w:p>
    <w:p w14:paraId="744A9C77" w14:textId="4A554E33" w:rsidR="00FD4FDC" w:rsidRPr="00156808" w:rsidRDefault="00FD4FDC" w:rsidP="00B56E23">
      <w:pPr>
        <w:pStyle w:val="t-9-8"/>
        <w:spacing w:before="0" w:after="0"/>
        <w:jc w:val="both"/>
        <w:textAlignment w:val="baseline"/>
      </w:pPr>
      <w:r w:rsidRPr="00156808">
        <w:t>4. Projekt uklanja porušene ili oštećene zgrade</w:t>
      </w:r>
      <w:r w:rsidR="00A85AA5">
        <w:t>,</w:t>
      </w:r>
    </w:p>
    <w:p w14:paraId="6D617F7B" w14:textId="45A5D6D7" w:rsidR="00FD4FDC" w:rsidRPr="00156808" w:rsidRDefault="00FD4FDC" w:rsidP="00B56E23">
      <w:pPr>
        <w:pStyle w:val="t-9-8"/>
        <w:spacing w:before="0" w:after="0"/>
        <w:jc w:val="both"/>
        <w:textAlignment w:val="baseline"/>
      </w:pPr>
      <w:r w:rsidRPr="00156808">
        <w:t>5. Ugovori s</w:t>
      </w:r>
      <w:r w:rsidR="00871C2F" w:rsidRPr="00156808">
        <w:t xml:space="preserve"> </w:t>
      </w:r>
      <w:r w:rsidRPr="00156808">
        <w:t>izvođačima</w:t>
      </w:r>
      <w:r w:rsidR="00871C2F" w:rsidRPr="00156808">
        <w:t xml:space="preserve"> i</w:t>
      </w:r>
      <w:r w:rsidRPr="00156808">
        <w:t xml:space="preserve"> stručnim nadzorom</w:t>
      </w:r>
      <w:r w:rsidR="00A85AA5">
        <w:t>,</w:t>
      </w:r>
      <w:r w:rsidRPr="00156808">
        <w:t xml:space="preserve"> </w:t>
      </w:r>
    </w:p>
    <w:p w14:paraId="5064946F" w14:textId="062FC78E" w:rsidR="00FD4FDC" w:rsidRPr="00156808" w:rsidRDefault="00FD4FDC" w:rsidP="00B56E23">
      <w:pPr>
        <w:pStyle w:val="t-9-8"/>
        <w:spacing w:before="0" w:after="0"/>
        <w:jc w:val="both"/>
        <w:textAlignment w:val="baseline"/>
      </w:pPr>
      <w:r w:rsidRPr="00156808">
        <w:t>6. Građevinski dnevnik</w:t>
      </w:r>
      <w:r w:rsidR="00A85AA5">
        <w:t>,</w:t>
      </w:r>
    </w:p>
    <w:p w14:paraId="3D9F3ED1" w14:textId="72075711" w:rsidR="00FD4FDC" w:rsidRPr="00156808" w:rsidRDefault="00FD4FDC" w:rsidP="00B56E23">
      <w:pPr>
        <w:pStyle w:val="t-9-8"/>
        <w:spacing w:before="0" w:after="0"/>
        <w:jc w:val="both"/>
        <w:textAlignment w:val="baseline"/>
      </w:pPr>
      <w:r w:rsidRPr="00156808">
        <w:t>7. Izvješća o provođenju radova uklanjanja</w:t>
      </w:r>
      <w:r w:rsidR="00A85AA5">
        <w:t>.</w:t>
      </w:r>
    </w:p>
    <w:p w14:paraId="244521C5" w14:textId="77777777" w:rsidR="002857AE" w:rsidRPr="00156808" w:rsidRDefault="002857AE" w:rsidP="00FD4FDC">
      <w:pPr>
        <w:pStyle w:val="t-10-9-sred"/>
        <w:spacing w:after="0"/>
        <w:jc w:val="center"/>
        <w:textAlignment w:val="baseline"/>
        <w:rPr>
          <w:rStyle w:val="bold"/>
          <w:b/>
          <w:bCs/>
        </w:rPr>
      </w:pPr>
      <w:bookmarkStart w:id="12" w:name="_Hlk531266984"/>
    </w:p>
    <w:p w14:paraId="13AAA8C6" w14:textId="138D5D6D" w:rsidR="00FD4FDC" w:rsidRPr="00156808" w:rsidRDefault="007A0BB4" w:rsidP="00916DA2">
      <w:pPr>
        <w:pStyle w:val="t-10-9-sred"/>
        <w:spacing w:before="0" w:after="0"/>
        <w:jc w:val="center"/>
        <w:textAlignment w:val="baseline"/>
      </w:pPr>
      <w:r>
        <w:rPr>
          <w:rStyle w:val="bold"/>
          <w:b/>
          <w:bCs/>
        </w:rPr>
        <w:t xml:space="preserve">VIII. </w:t>
      </w:r>
      <w:r w:rsidR="00FD4FDC" w:rsidRPr="00156808">
        <w:rPr>
          <w:rStyle w:val="bold"/>
          <w:b/>
          <w:bCs/>
        </w:rPr>
        <w:t xml:space="preserve">Operativna provedba Programa za </w:t>
      </w:r>
      <w:r w:rsidR="00EF522C" w:rsidRPr="00156808">
        <w:rPr>
          <w:rStyle w:val="bold"/>
          <w:b/>
          <w:bCs/>
        </w:rPr>
        <w:t xml:space="preserve">područje </w:t>
      </w:r>
      <w:r w:rsidR="00FD4FDC" w:rsidRPr="00156808">
        <w:rPr>
          <w:rStyle w:val="bold"/>
          <w:b/>
          <w:bCs/>
        </w:rPr>
        <w:t>Hrvatsk</w:t>
      </w:r>
      <w:r w:rsidR="00EF522C" w:rsidRPr="00156808">
        <w:rPr>
          <w:rStyle w:val="bold"/>
          <w:b/>
          <w:bCs/>
        </w:rPr>
        <w:t>e</w:t>
      </w:r>
      <w:r w:rsidR="00FD4FDC" w:rsidRPr="00156808">
        <w:rPr>
          <w:rStyle w:val="bold"/>
          <w:b/>
          <w:bCs/>
        </w:rPr>
        <w:t xml:space="preserve"> Kostajnic</w:t>
      </w:r>
      <w:r w:rsidR="00EF522C" w:rsidRPr="00156808">
        <w:rPr>
          <w:rStyle w:val="bold"/>
          <w:b/>
          <w:bCs/>
        </w:rPr>
        <w:t>e</w:t>
      </w:r>
    </w:p>
    <w:bookmarkEnd w:id="12"/>
    <w:p w14:paraId="15197259" w14:textId="77777777" w:rsidR="00FD4FDC" w:rsidRPr="00156808" w:rsidRDefault="00FD4FDC" w:rsidP="00FD4FDC"/>
    <w:p w14:paraId="3ADEE991" w14:textId="7D4F2E29" w:rsidR="00FD4FDC" w:rsidRPr="00156808" w:rsidRDefault="00FD4FDC" w:rsidP="00FD4FDC">
      <w:pPr>
        <w:ind w:firstLine="708"/>
        <w:jc w:val="both"/>
      </w:pPr>
      <w:bookmarkStart w:id="13" w:name="_Hlk2932731"/>
      <w:r w:rsidRPr="00156808">
        <w:t xml:space="preserve">Središnji državni ured je na temelju Zaključka i Odluke Vlade Republike Hrvatske pristupio obnovi stambenih jedinica </w:t>
      </w:r>
      <w:r w:rsidR="00652366" w:rsidRPr="00156808">
        <w:t>iz stambenog fonda Republike Hrvatske s kojima raspolaže na području Hrvatske Kostajnice</w:t>
      </w:r>
      <w:bookmarkEnd w:id="13"/>
      <w:r w:rsidRPr="00156808">
        <w:t>.</w:t>
      </w:r>
    </w:p>
    <w:p w14:paraId="3B67667A" w14:textId="681A08F0" w:rsidR="00EF522C" w:rsidRPr="00156808" w:rsidRDefault="00FD4FDC" w:rsidP="00EF522C">
      <w:pPr>
        <w:ind w:firstLine="708"/>
        <w:jc w:val="both"/>
      </w:pPr>
      <w:r w:rsidRPr="00156808">
        <w:t xml:space="preserve">Pregledom </w:t>
      </w:r>
      <w:r w:rsidR="00EF522C" w:rsidRPr="00156808">
        <w:t>sedam</w:t>
      </w:r>
      <w:r w:rsidRPr="00156808">
        <w:t xml:space="preserve"> stambenih jedinica utvrđeno je da je potrebno izvršiti građevinske radove </w:t>
      </w:r>
      <w:r w:rsidR="00EF522C" w:rsidRPr="00156808">
        <w:t xml:space="preserve">sanacije </w:t>
      </w:r>
      <w:r w:rsidRPr="00156808">
        <w:t>konstruktivnih elemenata zgrada te krovišta sa limarijom, zatvaranje vanjskih otvora stolarijom, unutarnje uređenje na ukupnoj površini svih stambenih jedinica, te izvesti završne radove (izrada nove fasade, sabirne jame ili priključka na javnu kanalizaciju, podopolagačke radove, soboslikarske radovi, bravarske radovi i dr.)</w:t>
      </w:r>
      <w:r w:rsidR="00EF522C" w:rsidRPr="00156808">
        <w:t>,</w:t>
      </w:r>
      <w:r w:rsidR="00652366" w:rsidRPr="00156808">
        <w:t xml:space="preserve"> u postojećim gabaritima</w:t>
      </w:r>
      <w:r w:rsidR="00EF522C" w:rsidRPr="00156808">
        <w:t>.</w:t>
      </w:r>
    </w:p>
    <w:p w14:paraId="08D338A1" w14:textId="77777777" w:rsidR="00FD4FDC" w:rsidRPr="00156808" w:rsidRDefault="00FD4FDC" w:rsidP="00FD4FDC">
      <w:pPr>
        <w:ind w:firstLine="708"/>
        <w:jc w:val="both"/>
      </w:pPr>
      <w:r w:rsidRPr="00156808">
        <w:t>Za provedbu sanacije stambenih jedinica pokrenuti su postupci javne nabave za odabir projektanta, a po izradi projekata pokrenut je postupak ugovaranja izvoditelja radova i stručnog nadzora.</w:t>
      </w:r>
    </w:p>
    <w:p w14:paraId="2A3037F4" w14:textId="77777777" w:rsidR="00FD4FDC" w:rsidRPr="00156808" w:rsidRDefault="00FD4FDC" w:rsidP="00FD4FDC">
      <w:pPr>
        <w:jc w:val="center"/>
      </w:pPr>
    </w:p>
    <w:p w14:paraId="16DF5FB7" w14:textId="77FCB6E9" w:rsidR="00FD4FDC" w:rsidRPr="00156808" w:rsidRDefault="007A0BB4" w:rsidP="00FD4FDC">
      <w:pPr>
        <w:jc w:val="center"/>
        <w:rPr>
          <w:b/>
        </w:rPr>
      </w:pPr>
      <w:r>
        <w:rPr>
          <w:b/>
        </w:rPr>
        <w:t xml:space="preserve">IX. </w:t>
      </w:r>
      <w:r w:rsidR="00FD4FDC" w:rsidRPr="00156808">
        <w:rPr>
          <w:b/>
        </w:rPr>
        <w:t>Prikaz i procjena potrebnih financijskih sredstava i izvori financiranja</w:t>
      </w:r>
    </w:p>
    <w:p w14:paraId="12679B51" w14:textId="77777777" w:rsidR="00FD4FDC" w:rsidRPr="00156808" w:rsidRDefault="00FD4FDC" w:rsidP="00FD4FDC">
      <w:pPr>
        <w:ind w:firstLine="708"/>
        <w:jc w:val="both"/>
      </w:pPr>
    </w:p>
    <w:p w14:paraId="3A3F2F64" w14:textId="6BF3B33F" w:rsidR="00FD4FDC" w:rsidRPr="00156808" w:rsidRDefault="00FD4FDC" w:rsidP="009C4FB3">
      <w:pPr>
        <w:ind w:firstLine="708"/>
        <w:jc w:val="both"/>
      </w:pPr>
      <w:r w:rsidRPr="00156808">
        <w:t xml:space="preserve">Prema iskazu štete na obiteljskim kućama i stambenim zgradama u ulici Stari put u Hrvatskoj Kostajnici ukupna šteta </w:t>
      </w:r>
      <w:r w:rsidRPr="00A85AA5">
        <w:t xml:space="preserve">iznosi </w:t>
      </w:r>
      <w:r w:rsidR="00F2792C" w:rsidRPr="00A85AA5">
        <w:t>4</w:t>
      </w:r>
      <w:r w:rsidRPr="00A85AA5">
        <w:t>.</w:t>
      </w:r>
      <w:r w:rsidR="00F2792C" w:rsidRPr="00A85AA5">
        <w:t>630</w:t>
      </w:r>
      <w:r w:rsidRPr="00A85AA5">
        <w:t>.9</w:t>
      </w:r>
      <w:r w:rsidR="00F2792C" w:rsidRPr="00A85AA5">
        <w:t>53</w:t>
      </w:r>
      <w:r w:rsidRPr="00A85AA5">
        <w:t>,</w:t>
      </w:r>
      <w:r w:rsidR="00F2792C" w:rsidRPr="00A85AA5">
        <w:t>6</w:t>
      </w:r>
      <w:r w:rsidRPr="00A85AA5">
        <w:t>0 kuna</w:t>
      </w:r>
      <w:r w:rsidRPr="00156808">
        <w:t>.</w:t>
      </w:r>
    </w:p>
    <w:p w14:paraId="068B1C15" w14:textId="0A95E424" w:rsidR="00EF522C" w:rsidRPr="00156808" w:rsidRDefault="00FD4FDC" w:rsidP="00FD4FDC">
      <w:pPr>
        <w:ind w:firstLine="708"/>
        <w:jc w:val="both"/>
      </w:pPr>
      <w:r w:rsidRPr="00156808">
        <w:t xml:space="preserve">Središnji državni ured je s aktivnosti K761063 - Stambeno zbrinjavanje, konto 4211 Stambeni objekti; sanacije i obnove stambenih jedinica u državnom vlasništvu tijekom 2018 godine utrošio 2.675.163,13 kuna s PDV-om za izvedbu građevinske radova. </w:t>
      </w:r>
      <w:bookmarkStart w:id="14" w:name="_Hlk2252623"/>
    </w:p>
    <w:p w14:paraId="075D726C" w14:textId="1EA42821" w:rsidR="00EF522C" w:rsidRPr="00156808" w:rsidRDefault="00FD4FDC" w:rsidP="00FD4FDC">
      <w:pPr>
        <w:ind w:firstLine="708"/>
        <w:jc w:val="both"/>
      </w:pPr>
      <w:r w:rsidRPr="00156808">
        <w:t>Za dovršenje obnove stambenih jedinica i njihovo opremanje nužnim predmetima kućanstva za potrebe trajnog zbrinjavanja ugroženih stanovnika Hrvatske Kostajnice koju provodi Središnji državni ured planirano je u 2019. godini planira utrošiti još 5.508.648,15 kn s PDV-om za obnovu i 494.331,25 kuna s PDV-om za opremanje istih nužnim namještajem, bijelom tehnikom i opremom.</w:t>
      </w:r>
      <w:bookmarkEnd w:id="14"/>
    </w:p>
    <w:p w14:paraId="26FB4059" w14:textId="77777777" w:rsidR="00FD4FDC" w:rsidRPr="00156808" w:rsidRDefault="00FD4FDC" w:rsidP="00FD4FDC">
      <w:pPr>
        <w:ind w:firstLine="708"/>
        <w:jc w:val="both"/>
      </w:pPr>
      <w:r w:rsidRPr="00156808">
        <w:t>Sredstva za dovršenje obnove navedenih stambenih jedinica osigurana su u Državnom proračunu Republike Hrvatske u okviru limita kojima raspolaže Središnji državni ured na aktivnosti K761063, pozicija 4211 – sanacija, obnova i izgradnja stambenih jedinica, a sredstva za opremanje nužnim predmetima kućanstva osigurana su u Državnom proračunu u okviru limita  kojima raspolaže Središnji državni ured na aktivnosti K761063, pozicija 4227 – uređaji, strojevi i oprema – opremanje opremom i namještajem.</w:t>
      </w:r>
    </w:p>
    <w:p w14:paraId="0FE06922" w14:textId="77777777" w:rsidR="00FD4FDC" w:rsidRPr="00156808" w:rsidRDefault="00FD4FDC" w:rsidP="00FD4FDC">
      <w:pPr>
        <w:jc w:val="both"/>
      </w:pPr>
    </w:p>
    <w:p w14:paraId="2F2DE5D0" w14:textId="21310ED8" w:rsidR="00FD4FDC" w:rsidRPr="00156808" w:rsidRDefault="007A0BB4" w:rsidP="00FD4FDC">
      <w:pPr>
        <w:jc w:val="center"/>
        <w:rPr>
          <w:b/>
        </w:rPr>
      </w:pPr>
      <w:r>
        <w:rPr>
          <w:b/>
        </w:rPr>
        <w:t xml:space="preserve">X. </w:t>
      </w:r>
      <w:r w:rsidR="00FD4FDC" w:rsidRPr="00156808">
        <w:rPr>
          <w:b/>
        </w:rPr>
        <w:t>Uklanjanje ostataka porušenih obiteljskih kuća na području Hrvatske Kostajnice</w:t>
      </w:r>
    </w:p>
    <w:p w14:paraId="0ED639B4" w14:textId="77777777" w:rsidR="00FD4FDC" w:rsidRPr="00156808" w:rsidRDefault="00FD4FDC" w:rsidP="00FD4FDC">
      <w:pPr>
        <w:ind w:firstLine="708"/>
        <w:jc w:val="both"/>
      </w:pPr>
    </w:p>
    <w:p w14:paraId="302281EF" w14:textId="7FAC53FB" w:rsidR="00EF522C" w:rsidRPr="00156808" w:rsidRDefault="00FD4FDC" w:rsidP="00FD4FDC">
      <w:pPr>
        <w:ind w:firstLine="708"/>
        <w:jc w:val="both"/>
      </w:pPr>
      <w:r w:rsidRPr="00156808">
        <w:t xml:space="preserve">Kako u trenutku donošenja Odluke Vlade Republike Hrvatske nisu bili poznati točni iznosi novčanih sredstava za uklanjanje ostataka oštećenih zgrada na područje Hrvatske Kostajnice i drugim dijelovima Republike Hrvatske, Ministarstvo je u okviru Državnog proračuna osiguralo iznos od 1.000.000,00 kuna za 2018. godinu. </w:t>
      </w:r>
    </w:p>
    <w:p w14:paraId="36DF8C89" w14:textId="77777777" w:rsidR="00FD4FDC" w:rsidRPr="00156808" w:rsidRDefault="00FD4FDC" w:rsidP="00FD4FDC">
      <w:pPr>
        <w:ind w:firstLine="708"/>
        <w:jc w:val="both"/>
      </w:pPr>
      <w:r w:rsidRPr="00156808">
        <w:t xml:space="preserve">S obzirom da tijekom 2018. godine na području klizišta u Hrvatskoj Kostajnici nije utvrđeno da je klizište stabilizirano i da </w:t>
      </w:r>
      <w:r w:rsidR="00EF522C" w:rsidRPr="00156808">
        <w:t>ni</w:t>
      </w:r>
      <w:r w:rsidRPr="00156808">
        <w:t>su osigurani uvjeti za sigurno izvođenje građevnih radova na uklanjanju ostataka porušenih kuća na području klizišta, odlučeno je da će se uklanjanju pristupiti kada se po ocjeni Povjerenstva osiguraju uvjeti za sigurno izvođenje radova</w:t>
      </w:r>
      <w:r w:rsidR="00EF522C" w:rsidRPr="00156808">
        <w:t xml:space="preserve">. Navedena </w:t>
      </w:r>
      <w:r w:rsidRPr="00156808">
        <w:t xml:space="preserve">sredstva osigurana </w:t>
      </w:r>
      <w:r w:rsidR="00EF522C" w:rsidRPr="00156808">
        <w:t xml:space="preserve">su </w:t>
      </w:r>
      <w:r w:rsidRPr="00156808">
        <w:t>u proračunu Ministarstva za 2019. godinu, a koristiti će se u skladu s izvršenjem ugovora o uklanjanju s ugovornim izvođačem.</w:t>
      </w:r>
      <w:r w:rsidRPr="00156808">
        <w:rPr>
          <w:rFonts w:eastAsia="Tahoma"/>
        </w:rPr>
        <w:t xml:space="preserve"> M</w:t>
      </w:r>
      <w:r w:rsidR="00EF522C" w:rsidRPr="00156808">
        <w:rPr>
          <w:rFonts w:eastAsia="Tahoma"/>
        </w:rPr>
        <w:t xml:space="preserve">inistarstvo </w:t>
      </w:r>
      <w:r w:rsidRPr="00156808">
        <w:rPr>
          <w:rFonts w:eastAsia="Tahoma"/>
        </w:rPr>
        <w:t>je sredstva za uklanjanje ostataka porušenih obiteljskih kuća na području Hrvatske Kostajnice osigura</w:t>
      </w:r>
      <w:r w:rsidR="00EF522C" w:rsidRPr="00156808">
        <w:rPr>
          <w:rFonts w:eastAsia="Tahoma"/>
        </w:rPr>
        <w:t>l</w:t>
      </w:r>
      <w:r w:rsidRPr="00156808">
        <w:rPr>
          <w:rFonts w:eastAsia="Tahoma"/>
        </w:rPr>
        <w:t>o na glavi 07605, aktivnost A538050 - Zadržavanje nezakonito izgrađenih zgrada u 2019. godini</w:t>
      </w:r>
      <w:r w:rsidR="00EF522C" w:rsidRPr="00156808">
        <w:rPr>
          <w:rFonts w:eastAsia="Tahoma"/>
        </w:rPr>
        <w:t>,</w:t>
      </w:r>
      <w:r w:rsidRPr="00156808">
        <w:rPr>
          <w:rFonts w:eastAsia="Tahoma"/>
        </w:rPr>
        <w:t xml:space="preserve"> u iznosu od 1.000.000,00 kuna.</w:t>
      </w:r>
    </w:p>
    <w:p w14:paraId="6509F3E9" w14:textId="77777777" w:rsidR="007A0BB4" w:rsidRDefault="007A0BB4" w:rsidP="00FD4FDC">
      <w:pPr>
        <w:jc w:val="both"/>
        <w:rPr>
          <w:b/>
        </w:rPr>
      </w:pPr>
    </w:p>
    <w:p w14:paraId="0F6EC733" w14:textId="77777777" w:rsidR="007A0BB4" w:rsidRDefault="007A0BB4" w:rsidP="00FD4FDC">
      <w:pPr>
        <w:jc w:val="both"/>
        <w:rPr>
          <w:b/>
        </w:rPr>
      </w:pPr>
    </w:p>
    <w:p w14:paraId="7C35763D" w14:textId="79FBC224" w:rsidR="00FD4FDC" w:rsidRPr="00156808" w:rsidRDefault="00FD4FDC" w:rsidP="00FD4FDC">
      <w:pPr>
        <w:jc w:val="both"/>
        <w:rPr>
          <w:b/>
        </w:rPr>
      </w:pPr>
      <w:r w:rsidRPr="00156808">
        <w:rPr>
          <w:b/>
        </w:rPr>
        <w:t>PRILOG 1</w:t>
      </w:r>
      <w:r w:rsidR="002429F4" w:rsidRPr="00156808">
        <w:rPr>
          <w:b/>
        </w:rPr>
        <w:t>.</w:t>
      </w:r>
      <w:r w:rsidRPr="00156808">
        <w:rPr>
          <w:b/>
        </w:rPr>
        <w:t xml:space="preserve"> – IZVOĐENJE RADOVA SANACIJE</w:t>
      </w:r>
      <w:r w:rsidR="002429F4" w:rsidRPr="00156808">
        <w:rPr>
          <w:b/>
        </w:rPr>
        <w:t xml:space="preserve"> </w:t>
      </w:r>
      <w:r w:rsidRPr="00156808">
        <w:rPr>
          <w:b/>
        </w:rPr>
        <w:t>NA PODRUČJU HRVATSKE KOSTAJNICE</w:t>
      </w:r>
    </w:p>
    <w:p w14:paraId="2A060F1A" w14:textId="77777777" w:rsidR="00FD4FDC" w:rsidRPr="00156808" w:rsidRDefault="00FD4FDC" w:rsidP="00FD4FDC">
      <w:pPr>
        <w:jc w:val="both"/>
      </w:pPr>
    </w:p>
    <w:p w14:paraId="457E258C" w14:textId="77777777" w:rsidR="00FD4FDC" w:rsidRPr="00156808" w:rsidRDefault="00FD4FDC" w:rsidP="009C4FB3">
      <w:pPr>
        <w:ind w:firstLine="708"/>
        <w:jc w:val="both"/>
      </w:pPr>
      <w:r w:rsidRPr="00156808">
        <w:t>Popis osnovnih radova koji su obuhvaćeni programom sanacije, odnosno obnove stambenih jedinica:</w:t>
      </w:r>
    </w:p>
    <w:p w14:paraId="1373422E" w14:textId="77777777" w:rsidR="00FD4FDC" w:rsidRPr="00156808" w:rsidRDefault="00FD4FDC" w:rsidP="00FD4FDC">
      <w:pPr>
        <w:jc w:val="both"/>
      </w:pPr>
    </w:p>
    <w:p w14:paraId="47BE9BC7" w14:textId="77777777" w:rsidR="00FD4FDC" w:rsidRPr="00156808" w:rsidRDefault="00EF522C" w:rsidP="00960728">
      <w:pPr>
        <w:jc w:val="both"/>
      </w:pPr>
      <w:r w:rsidRPr="00156808">
        <w:t>1. Etapa - konstrukcijska sanacija</w:t>
      </w:r>
    </w:p>
    <w:p w14:paraId="766AFC8D" w14:textId="77777777" w:rsidR="00FD4FDC" w:rsidRPr="00156808" w:rsidRDefault="00EF522C" w:rsidP="00960728">
      <w:pPr>
        <w:pStyle w:val="ListParagraph"/>
        <w:numPr>
          <w:ilvl w:val="0"/>
          <w:numId w:val="7"/>
        </w:numPr>
        <w:spacing w:after="0" w:line="240" w:lineRule="auto"/>
        <w:ind w:left="1276"/>
        <w:jc w:val="both"/>
        <w:rPr>
          <w:rFonts w:ascii="Times New Roman" w:hAnsi="Times New Roman"/>
          <w:sz w:val="24"/>
          <w:szCs w:val="24"/>
        </w:rPr>
      </w:pPr>
      <w:r w:rsidRPr="00156808">
        <w:rPr>
          <w:rFonts w:ascii="Times New Roman" w:hAnsi="Times New Roman"/>
          <w:sz w:val="24"/>
          <w:szCs w:val="24"/>
        </w:rPr>
        <w:t xml:space="preserve">Pripremni radovi, demontaže i rušenja </w:t>
      </w:r>
    </w:p>
    <w:p w14:paraId="0167B692" w14:textId="77777777" w:rsidR="00FD4FDC" w:rsidRPr="00156808" w:rsidRDefault="00EF522C" w:rsidP="00960728">
      <w:pPr>
        <w:pStyle w:val="ListParagraph"/>
        <w:numPr>
          <w:ilvl w:val="0"/>
          <w:numId w:val="7"/>
        </w:numPr>
        <w:spacing w:after="0" w:line="240" w:lineRule="auto"/>
        <w:ind w:left="1276"/>
        <w:jc w:val="both"/>
        <w:rPr>
          <w:rFonts w:ascii="Times New Roman" w:hAnsi="Times New Roman"/>
          <w:sz w:val="24"/>
          <w:szCs w:val="24"/>
        </w:rPr>
      </w:pPr>
      <w:r w:rsidRPr="00156808">
        <w:rPr>
          <w:rFonts w:ascii="Times New Roman" w:hAnsi="Times New Roman"/>
          <w:sz w:val="24"/>
          <w:szCs w:val="24"/>
        </w:rPr>
        <w:t>Popravak postojećih konstruktivnih elemenata</w:t>
      </w:r>
    </w:p>
    <w:p w14:paraId="02D3B092" w14:textId="77777777" w:rsidR="00FD4FDC" w:rsidRPr="00156808" w:rsidRDefault="00EF522C" w:rsidP="00960728">
      <w:pPr>
        <w:pStyle w:val="ListParagraph"/>
        <w:numPr>
          <w:ilvl w:val="0"/>
          <w:numId w:val="7"/>
        </w:numPr>
        <w:spacing w:after="0" w:line="240" w:lineRule="auto"/>
        <w:ind w:left="1276"/>
        <w:jc w:val="both"/>
        <w:rPr>
          <w:rFonts w:ascii="Times New Roman" w:hAnsi="Times New Roman"/>
          <w:sz w:val="24"/>
          <w:szCs w:val="24"/>
        </w:rPr>
      </w:pPr>
      <w:r w:rsidRPr="00156808">
        <w:rPr>
          <w:rFonts w:ascii="Times New Roman" w:hAnsi="Times New Roman"/>
          <w:sz w:val="24"/>
          <w:szCs w:val="24"/>
        </w:rPr>
        <w:t>Zidarski radovi</w:t>
      </w:r>
    </w:p>
    <w:p w14:paraId="0E2986FE" w14:textId="77777777" w:rsidR="00FD4FDC" w:rsidRPr="00156808" w:rsidRDefault="00EF522C" w:rsidP="00960728">
      <w:pPr>
        <w:pStyle w:val="ListParagraph"/>
        <w:numPr>
          <w:ilvl w:val="0"/>
          <w:numId w:val="7"/>
        </w:numPr>
        <w:spacing w:after="0" w:line="240" w:lineRule="auto"/>
        <w:ind w:left="1276"/>
        <w:jc w:val="both"/>
        <w:rPr>
          <w:rFonts w:ascii="Times New Roman" w:hAnsi="Times New Roman"/>
          <w:sz w:val="24"/>
          <w:szCs w:val="24"/>
        </w:rPr>
      </w:pPr>
      <w:r w:rsidRPr="00156808">
        <w:rPr>
          <w:rFonts w:ascii="Times New Roman" w:hAnsi="Times New Roman"/>
          <w:sz w:val="24"/>
          <w:szCs w:val="24"/>
        </w:rPr>
        <w:t xml:space="preserve">Tesarski radovi </w:t>
      </w:r>
    </w:p>
    <w:p w14:paraId="6A2C74DB" w14:textId="77777777" w:rsidR="00FD4FDC" w:rsidRPr="00156808" w:rsidRDefault="00EF522C" w:rsidP="00960728">
      <w:pPr>
        <w:pStyle w:val="ListParagraph"/>
        <w:numPr>
          <w:ilvl w:val="0"/>
          <w:numId w:val="7"/>
        </w:numPr>
        <w:spacing w:after="0" w:line="240" w:lineRule="auto"/>
        <w:ind w:left="1276"/>
        <w:jc w:val="both"/>
        <w:rPr>
          <w:rFonts w:ascii="Times New Roman" w:hAnsi="Times New Roman"/>
          <w:sz w:val="24"/>
          <w:szCs w:val="24"/>
        </w:rPr>
      </w:pPr>
      <w:r w:rsidRPr="00156808">
        <w:rPr>
          <w:rFonts w:ascii="Times New Roman" w:hAnsi="Times New Roman"/>
          <w:sz w:val="24"/>
          <w:szCs w:val="24"/>
        </w:rPr>
        <w:t xml:space="preserve">Armirački radovi </w:t>
      </w:r>
    </w:p>
    <w:p w14:paraId="468BD80D" w14:textId="77777777" w:rsidR="00FD4FDC" w:rsidRPr="00156808" w:rsidRDefault="00EF522C" w:rsidP="00960728">
      <w:pPr>
        <w:pStyle w:val="ListParagraph"/>
        <w:numPr>
          <w:ilvl w:val="0"/>
          <w:numId w:val="7"/>
        </w:numPr>
        <w:spacing w:after="0" w:line="240" w:lineRule="auto"/>
        <w:ind w:left="1276"/>
        <w:jc w:val="both"/>
        <w:rPr>
          <w:rFonts w:ascii="Times New Roman" w:hAnsi="Times New Roman"/>
          <w:sz w:val="24"/>
          <w:szCs w:val="24"/>
        </w:rPr>
      </w:pPr>
      <w:r w:rsidRPr="00156808">
        <w:rPr>
          <w:rFonts w:ascii="Times New Roman" w:hAnsi="Times New Roman"/>
          <w:sz w:val="24"/>
          <w:szCs w:val="24"/>
        </w:rPr>
        <w:t xml:space="preserve">Betonski i armiranobetonski radovi </w:t>
      </w:r>
    </w:p>
    <w:p w14:paraId="7DEC4ED3" w14:textId="77777777" w:rsidR="00FD4FDC" w:rsidRPr="00156808" w:rsidRDefault="00EF522C" w:rsidP="00960728">
      <w:pPr>
        <w:jc w:val="both"/>
      </w:pPr>
      <w:r w:rsidRPr="00156808">
        <w:t>2.  Etapa - krovište i limarija</w:t>
      </w:r>
    </w:p>
    <w:p w14:paraId="6D98E844" w14:textId="77777777" w:rsidR="00FD4FDC" w:rsidRPr="00156808" w:rsidRDefault="00EF522C" w:rsidP="00960728">
      <w:pPr>
        <w:pStyle w:val="ListParagraph"/>
        <w:numPr>
          <w:ilvl w:val="0"/>
          <w:numId w:val="8"/>
        </w:numPr>
        <w:spacing w:after="0" w:line="240" w:lineRule="auto"/>
        <w:ind w:left="1276"/>
        <w:jc w:val="both"/>
        <w:rPr>
          <w:rFonts w:ascii="Times New Roman" w:hAnsi="Times New Roman"/>
          <w:sz w:val="24"/>
          <w:szCs w:val="24"/>
        </w:rPr>
      </w:pPr>
      <w:r w:rsidRPr="00156808">
        <w:rPr>
          <w:rFonts w:ascii="Times New Roman" w:hAnsi="Times New Roman"/>
          <w:sz w:val="24"/>
          <w:szCs w:val="24"/>
        </w:rPr>
        <w:t>Zidarski radovi</w:t>
      </w:r>
    </w:p>
    <w:p w14:paraId="1E135D09" w14:textId="77777777" w:rsidR="00FD4FDC" w:rsidRPr="00156808" w:rsidRDefault="00EF522C" w:rsidP="00960728">
      <w:pPr>
        <w:pStyle w:val="ListParagraph"/>
        <w:numPr>
          <w:ilvl w:val="0"/>
          <w:numId w:val="8"/>
        </w:numPr>
        <w:spacing w:after="0" w:line="240" w:lineRule="auto"/>
        <w:ind w:left="1276"/>
        <w:jc w:val="both"/>
        <w:rPr>
          <w:rFonts w:ascii="Times New Roman" w:hAnsi="Times New Roman"/>
          <w:sz w:val="24"/>
          <w:szCs w:val="24"/>
        </w:rPr>
      </w:pPr>
      <w:r w:rsidRPr="00156808">
        <w:rPr>
          <w:rFonts w:ascii="Times New Roman" w:hAnsi="Times New Roman"/>
          <w:sz w:val="24"/>
          <w:szCs w:val="24"/>
        </w:rPr>
        <w:t xml:space="preserve">Tesarski radovi </w:t>
      </w:r>
    </w:p>
    <w:p w14:paraId="67E4DE23" w14:textId="77777777" w:rsidR="00FD4FDC" w:rsidRPr="00156808" w:rsidRDefault="00EF522C" w:rsidP="00960728">
      <w:pPr>
        <w:pStyle w:val="ListParagraph"/>
        <w:numPr>
          <w:ilvl w:val="0"/>
          <w:numId w:val="8"/>
        </w:numPr>
        <w:spacing w:after="0" w:line="240" w:lineRule="auto"/>
        <w:ind w:left="1276"/>
        <w:jc w:val="both"/>
        <w:rPr>
          <w:rFonts w:ascii="Times New Roman" w:hAnsi="Times New Roman"/>
          <w:sz w:val="24"/>
          <w:szCs w:val="24"/>
        </w:rPr>
      </w:pPr>
      <w:r w:rsidRPr="00156808">
        <w:rPr>
          <w:rFonts w:ascii="Times New Roman" w:hAnsi="Times New Roman"/>
          <w:sz w:val="24"/>
          <w:szCs w:val="24"/>
        </w:rPr>
        <w:t xml:space="preserve">Armirački radovi </w:t>
      </w:r>
    </w:p>
    <w:p w14:paraId="522AC393" w14:textId="77777777" w:rsidR="00FD4FDC" w:rsidRPr="00156808" w:rsidRDefault="00EF522C" w:rsidP="00960728">
      <w:pPr>
        <w:pStyle w:val="ListParagraph"/>
        <w:numPr>
          <w:ilvl w:val="0"/>
          <w:numId w:val="8"/>
        </w:numPr>
        <w:spacing w:after="0" w:line="240" w:lineRule="auto"/>
        <w:ind w:left="1276"/>
        <w:jc w:val="both"/>
        <w:rPr>
          <w:rFonts w:ascii="Times New Roman" w:hAnsi="Times New Roman"/>
          <w:sz w:val="24"/>
          <w:szCs w:val="24"/>
        </w:rPr>
      </w:pPr>
      <w:r w:rsidRPr="00156808">
        <w:rPr>
          <w:rFonts w:ascii="Times New Roman" w:hAnsi="Times New Roman"/>
          <w:sz w:val="24"/>
          <w:szCs w:val="24"/>
        </w:rPr>
        <w:t xml:space="preserve">Betonski i armiranobetonski radovi </w:t>
      </w:r>
    </w:p>
    <w:p w14:paraId="4D9DB698" w14:textId="77777777" w:rsidR="00FD4FDC" w:rsidRPr="00156808" w:rsidRDefault="00EF522C" w:rsidP="00960728">
      <w:pPr>
        <w:pStyle w:val="ListParagraph"/>
        <w:numPr>
          <w:ilvl w:val="0"/>
          <w:numId w:val="8"/>
        </w:numPr>
        <w:spacing w:after="0" w:line="240" w:lineRule="auto"/>
        <w:ind w:left="1276"/>
        <w:jc w:val="both"/>
        <w:rPr>
          <w:rFonts w:ascii="Times New Roman" w:hAnsi="Times New Roman"/>
          <w:sz w:val="24"/>
          <w:szCs w:val="24"/>
        </w:rPr>
      </w:pPr>
      <w:r w:rsidRPr="00156808">
        <w:rPr>
          <w:rFonts w:ascii="Times New Roman" w:hAnsi="Times New Roman"/>
          <w:sz w:val="24"/>
          <w:szCs w:val="24"/>
        </w:rPr>
        <w:t xml:space="preserve">Limarski radovi </w:t>
      </w:r>
    </w:p>
    <w:p w14:paraId="3672B70B" w14:textId="77777777" w:rsidR="00FD4FDC" w:rsidRPr="00156808" w:rsidRDefault="00EF522C" w:rsidP="00960728">
      <w:pPr>
        <w:pStyle w:val="ListParagraph"/>
        <w:numPr>
          <w:ilvl w:val="0"/>
          <w:numId w:val="8"/>
        </w:numPr>
        <w:spacing w:after="0" w:line="240" w:lineRule="auto"/>
        <w:ind w:left="1276"/>
        <w:jc w:val="both"/>
        <w:rPr>
          <w:rFonts w:ascii="Times New Roman" w:hAnsi="Times New Roman"/>
          <w:sz w:val="24"/>
          <w:szCs w:val="24"/>
        </w:rPr>
      </w:pPr>
      <w:r w:rsidRPr="00156808">
        <w:rPr>
          <w:rFonts w:ascii="Times New Roman" w:hAnsi="Times New Roman"/>
          <w:sz w:val="24"/>
          <w:szCs w:val="24"/>
        </w:rPr>
        <w:t xml:space="preserve">Krovopokrivački radovi </w:t>
      </w:r>
    </w:p>
    <w:p w14:paraId="69E4E1F5" w14:textId="77777777" w:rsidR="00FD4FDC" w:rsidRPr="00156808" w:rsidRDefault="00EF522C" w:rsidP="00960728">
      <w:pPr>
        <w:jc w:val="both"/>
      </w:pPr>
      <w:r w:rsidRPr="00156808">
        <w:t xml:space="preserve">3.  Etapa  - zatvaranje  vanjskih  otvora </w:t>
      </w:r>
    </w:p>
    <w:p w14:paraId="0CBD605B" w14:textId="77777777" w:rsidR="00FD4FDC" w:rsidRPr="00156808" w:rsidRDefault="00EF522C" w:rsidP="00960728">
      <w:pPr>
        <w:pStyle w:val="ListParagraph"/>
        <w:numPr>
          <w:ilvl w:val="0"/>
          <w:numId w:val="9"/>
        </w:numPr>
        <w:spacing w:after="0" w:line="240" w:lineRule="auto"/>
        <w:ind w:left="1276"/>
        <w:jc w:val="both"/>
        <w:rPr>
          <w:rFonts w:ascii="Times New Roman" w:hAnsi="Times New Roman"/>
          <w:sz w:val="24"/>
          <w:szCs w:val="24"/>
        </w:rPr>
      </w:pPr>
      <w:r w:rsidRPr="00156808">
        <w:rPr>
          <w:rFonts w:ascii="Times New Roman" w:hAnsi="Times New Roman"/>
          <w:sz w:val="24"/>
          <w:szCs w:val="24"/>
        </w:rPr>
        <w:t>Stolarski radovi - prozori i ulazna vrata (PVC)</w:t>
      </w:r>
    </w:p>
    <w:p w14:paraId="58262932" w14:textId="77777777" w:rsidR="00FD4FDC" w:rsidRPr="00156808" w:rsidRDefault="00EF522C" w:rsidP="00960728">
      <w:pPr>
        <w:jc w:val="both"/>
      </w:pPr>
      <w:r w:rsidRPr="00156808">
        <w:t>4.  Etapa - unutarnje  uređenje</w:t>
      </w:r>
    </w:p>
    <w:p w14:paraId="4B074E76" w14:textId="77777777" w:rsidR="00FD4FDC" w:rsidRPr="00156808" w:rsidRDefault="00EF522C" w:rsidP="00960728">
      <w:pPr>
        <w:pStyle w:val="ListParagraph"/>
        <w:numPr>
          <w:ilvl w:val="0"/>
          <w:numId w:val="9"/>
        </w:numPr>
        <w:spacing w:after="0" w:line="240" w:lineRule="auto"/>
        <w:ind w:left="1276"/>
        <w:jc w:val="both"/>
        <w:rPr>
          <w:rFonts w:ascii="Times New Roman" w:hAnsi="Times New Roman"/>
          <w:sz w:val="24"/>
          <w:szCs w:val="24"/>
        </w:rPr>
      </w:pPr>
      <w:r w:rsidRPr="00156808">
        <w:rPr>
          <w:rFonts w:ascii="Times New Roman" w:hAnsi="Times New Roman"/>
          <w:sz w:val="24"/>
          <w:szCs w:val="24"/>
        </w:rPr>
        <w:t>Zidarski  radovi</w:t>
      </w:r>
    </w:p>
    <w:p w14:paraId="7259E2E6" w14:textId="77777777" w:rsidR="00FD4FDC" w:rsidRPr="00156808" w:rsidRDefault="00EF522C" w:rsidP="00960728">
      <w:pPr>
        <w:pStyle w:val="ListParagraph"/>
        <w:numPr>
          <w:ilvl w:val="0"/>
          <w:numId w:val="9"/>
        </w:numPr>
        <w:spacing w:after="0" w:line="240" w:lineRule="auto"/>
        <w:ind w:left="1276"/>
        <w:jc w:val="both"/>
        <w:rPr>
          <w:rFonts w:ascii="Times New Roman" w:hAnsi="Times New Roman"/>
          <w:sz w:val="24"/>
          <w:szCs w:val="24"/>
        </w:rPr>
      </w:pPr>
      <w:r w:rsidRPr="00156808">
        <w:rPr>
          <w:rFonts w:ascii="Times New Roman" w:hAnsi="Times New Roman"/>
          <w:sz w:val="24"/>
          <w:szCs w:val="24"/>
        </w:rPr>
        <w:t>Izolaterski  radovi</w:t>
      </w:r>
    </w:p>
    <w:p w14:paraId="7D62902E" w14:textId="3E5A546A" w:rsidR="00FD4FDC" w:rsidRPr="00156808" w:rsidRDefault="00EF522C" w:rsidP="00960728">
      <w:pPr>
        <w:pStyle w:val="ListParagraph"/>
        <w:numPr>
          <w:ilvl w:val="0"/>
          <w:numId w:val="9"/>
        </w:numPr>
        <w:spacing w:after="0" w:line="240" w:lineRule="auto"/>
        <w:ind w:left="1276"/>
        <w:jc w:val="both"/>
        <w:rPr>
          <w:rFonts w:ascii="Times New Roman" w:hAnsi="Times New Roman"/>
          <w:sz w:val="24"/>
          <w:szCs w:val="24"/>
        </w:rPr>
      </w:pPr>
      <w:r w:rsidRPr="00156808">
        <w:rPr>
          <w:rFonts w:ascii="Times New Roman" w:hAnsi="Times New Roman"/>
          <w:sz w:val="24"/>
          <w:szCs w:val="24"/>
        </w:rPr>
        <w:t>Stolarski radovi (un</w:t>
      </w:r>
      <w:r w:rsidR="00FD4FDC" w:rsidRPr="00156808">
        <w:rPr>
          <w:rFonts w:ascii="Times New Roman" w:hAnsi="Times New Roman"/>
          <w:sz w:val="24"/>
          <w:szCs w:val="24"/>
        </w:rPr>
        <w:t>utarnja stolarija – sobna vrata)</w:t>
      </w:r>
    </w:p>
    <w:p w14:paraId="49423404" w14:textId="77777777" w:rsidR="00FD4FDC" w:rsidRPr="00156808" w:rsidRDefault="00EF522C" w:rsidP="00960728">
      <w:pPr>
        <w:pStyle w:val="ListParagraph"/>
        <w:numPr>
          <w:ilvl w:val="0"/>
          <w:numId w:val="9"/>
        </w:numPr>
        <w:spacing w:after="0" w:line="240" w:lineRule="auto"/>
        <w:ind w:left="1276"/>
        <w:jc w:val="both"/>
        <w:rPr>
          <w:rFonts w:ascii="Times New Roman" w:hAnsi="Times New Roman"/>
          <w:sz w:val="24"/>
          <w:szCs w:val="24"/>
        </w:rPr>
      </w:pPr>
      <w:r w:rsidRPr="00156808">
        <w:rPr>
          <w:rFonts w:ascii="Times New Roman" w:hAnsi="Times New Roman"/>
          <w:sz w:val="24"/>
          <w:szCs w:val="24"/>
        </w:rPr>
        <w:t>Vodovod  i  kanalizacija (unutarnji razvod)</w:t>
      </w:r>
    </w:p>
    <w:p w14:paraId="0BD2484F" w14:textId="77777777" w:rsidR="00FD4FDC" w:rsidRPr="00156808" w:rsidRDefault="00EF522C" w:rsidP="00960728">
      <w:pPr>
        <w:pStyle w:val="ListParagraph"/>
        <w:numPr>
          <w:ilvl w:val="0"/>
          <w:numId w:val="9"/>
        </w:numPr>
        <w:spacing w:after="0" w:line="240" w:lineRule="auto"/>
        <w:ind w:left="1276"/>
        <w:jc w:val="both"/>
        <w:rPr>
          <w:rFonts w:ascii="Times New Roman" w:hAnsi="Times New Roman"/>
          <w:sz w:val="24"/>
          <w:szCs w:val="24"/>
        </w:rPr>
      </w:pPr>
      <w:r w:rsidRPr="00156808">
        <w:rPr>
          <w:rFonts w:ascii="Times New Roman" w:hAnsi="Times New Roman"/>
          <w:sz w:val="24"/>
          <w:szCs w:val="24"/>
        </w:rPr>
        <w:t>Elektroinstalacije</w:t>
      </w:r>
    </w:p>
    <w:p w14:paraId="1D2CC3C9" w14:textId="77777777" w:rsidR="00FD4FDC" w:rsidRPr="00156808" w:rsidRDefault="00EF522C" w:rsidP="00960728">
      <w:pPr>
        <w:jc w:val="both"/>
      </w:pPr>
      <w:r w:rsidRPr="00156808">
        <w:t>5. Etapa - dodatni završni radovi</w:t>
      </w:r>
    </w:p>
    <w:p w14:paraId="595FBBA0" w14:textId="77777777" w:rsidR="00FD4FDC" w:rsidRPr="00156808" w:rsidRDefault="00EF522C" w:rsidP="00960728">
      <w:pPr>
        <w:pStyle w:val="ListParagraph"/>
        <w:numPr>
          <w:ilvl w:val="0"/>
          <w:numId w:val="10"/>
        </w:numPr>
        <w:spacing w:after="0" w:line="240" w:lineRule="auto"/>
        <w:ind w:left="1276"/>
        <w:jc w:val="both"/>
        <w:rPr>
          <w:rFonts w:ascii="Times New Roman" w:hAnsi="Times New Roman"/>
          <w:sz w:val="24"/>
          <w:szCs w:val="24"/>
        </w:rPr>
      </w:pPr>
      <w:r w:rsidRPr="00156808">
        <w:rPr>
          <w:rFonts w:ascii="Times New Roman" w:hAnsi="Times New Roman"/>
          <w:sz w:val="24"/>
          <w:szCs w:val="24"/>
        </w:rPr>
        <w:t>Zidarski radovi</w:t>
      </w:r>
    </w:p>
    <w:p w14:paraId="48ADDF83" w14:textId="77777777" w:rsidR="00FD4FDC" w:rsidRPr="00156808" w:rsidRDefault="00EF522C" w:rsidP="00960728">
      <w:pPr>
        <w:pStyle w:val="ListParagraph"/>
        <w:numPr>
          <w:ilvl w:val="0"/>
          <w:numId w:val="10"/>
        </w:numPr>
        <w:spacing w:after="0" w:line="240" w:lineRule="auto"/>
        <w:ind w:left="1276"/>
        <w:jc w:val="both"/>
        <w:rPr>
          <w:rFonts w:ascii="Times New Roman" w:hAnsi="Times New Roman"/>
          <w:sz w:val="24"/>
          <w:szCs w:val="24"/>
        </w:rPr>
      </w:pPr>
      <w:r w:rsidRPr="00156808">
        <w:rPr>
          <w:rFonts w:ascii="Times New Roman" w:hAnsi="Times New Roman"/>
          <w:sz w:val="24"/>
          <w:szCs w:val="24"/>
        </w:rPr>
        <w:t>Keramičarski radovi</w:t>
      </w:r>
    </w:p>
    <w:p w14:paraId="51647E21" w14:textId="77777777" w:rsidR="00FD4FDC" w:rsidRPr="00156808" w:rsidRDefault="00EF522C" w:rsidP="00960728">
      <w:pPr>
        <w:pStyle w:val="ListParagraph"/>
        <w:numPr>
          <w:ilvl w:val="0"/>
          <w:numId w:val="10"/>
        </w:numPr>
        <w:spacing w:after="0" w:line="240" w:lineRule="auto"/>
        <w:ind w:left="1276"/>
        <w:jc w:val="both"/>
        <w:rPr>
          <w:rFonts w:ascii="Times New Roman" w:hAnsi="Times New Roman"/>
          <w:sz w:val="24"/>
          <w:szCs w:val="24"/>
        </w:rPr>
      </w:pPr>
      <w:r w:rsidRPr="00156808">
        <w:rPr>
          <w:rFonts w:ascii="Times New Roman" w:hAnsi="Times New Roman"/>
          <w:sz w:val="24"/>
          <w:szCs w:val="24"/>
        </w:rPr>
        <w:t>Podopolagački radovi</w:t>
      </w:r>
    </w:p>
    <w:p w14:paraId="17479427" w14:textId="77777777" w:rsidR="00FD4FDC" w:rsidRPr="00156808" w:rsidRDefault="00EF522C" w:rsidP="00960728">
      <w:pPr>
        <w:pStyle w:val="ListParagraph"/>
        <w:numPr>
          <w:ilvl w:val="0"/>
          <w:numId w:val="10"/>
        </w:numPr>
        <w:spacing w:after="0" w:line="240" w:lineRule="auto"/>
        <w:ind w:left="1276"/>
        <w:jc w:val="both"/>
        <w:rPr>
          <w:rFonts w:ascii="Times New Roman" w:hAnsi="Times New Roman"/>
          <w:sz w:val="24"/>
          <w:szCs w:val="24"/>
        </w:rPr>
      </w:pPr>
      <w:r w:rsidRPr="00156808">
        <w:rPr>
          <w:rFonts w:ascii="Times New Roman" w:hAnsi="Times New Roman"/>
          <w:sz w:val="24"/>
          <w:szCs w:val="24"/>
        </w:rPr>
        <w:t>Bravarski radovi, drvene ograde</w:t>
      </w:r>
    </w:p>
    <w:p w14:paraId="300B5FAE" w14:textId="77777777" w:rsidR="00FD4FDC" w:rsidRPr="00156808" w:rsidRDefault="00EF522C" w:rsidP="00960728">
      <w:pPr>
        <w:pStyle w:val="ListParagraph"/>
        <w:numPr>
          <w:ilvl w:val="0"/>
          <w:numId w:val="10"/>
        </w:numPr>
        <w:spacing w:after="0" w:line="240" w:lineRule="auto"/>
        <w:ind w:left="1276"/>
        <w:jc w:val="both"/>
        <w:rPr>
          <w:rFonts w:ascii="Times New Roman" w:hAnsi="Times New Roman"/>
          <w:sz w:val="24"/>
          <w:szCs w:val="24"/>
        </w:rPr>
      </w:pPr>
      <w:r w:rsidRPr="00156808">
        <w:rPr>
          <w:rFonts w:ascii="Times New Roman" w:hAnsi="Times New Roman"/>
          <w:sz w:val="24"/>
          <w:szCs w:val="24"/>
        </w:rPr>
        <w:t>Soboslikarsko ličilački radovi</w:t>
      </w:r>
    </w:p>
    <w:p w14:paraId="3F6262F0" w14:textId="77777777" w:rsidR="00FD4FDC" w:rsidRPr="00156808" w:rsidRDefault="00EF522C" w:rsidP="00960728">
      <w:pPr>
        <w:pStyle w:val="ListParagraph"/>
        <w:numPr>
          <w:ilvl w:val="0"/>
          <w:numId w:val="10"/>
        </w:numPr>
        <w:spacing w:after="0" w:line="240" w:lineRule="auto"/>
        <w:ind w:left="1276"/>
        <w:jc w:val="both"/>
        <w:rPr>
          <w:rFonts w:ascii="Times New Roman" w:hAnsi="Times New Roman"/>
          <w:sz w:val="24"/>
          <w:szCs w:val="24"/>
        </w:rPr>
      </w:pPr>
      <w:r w:rsidRPr="00156808">
        <w:rPr>
          <w:rFonts w:ascii="Times New Roman" w:hAnsi="Times New Roman"/>
          <w:sz w:val="24"/>
          <w:szCs w:val="24"/>
        </w:rPr>
        <w:t>Instalacija vodovoda (vanjski razvod)+hidrofor</w:t>
      </w:r>
    </w:p>
    <w:p w14:paraId="3C7A6B07" w14:textId="77777777" w:rsidR="00FD4FDC" w:rsidRPr="00156808" w:rsidRDefault="00EF522C" w:rsidP="00960728">
      <w:pPr>
        <w:pStyle w:val="ListParagraph"/>
        <w:numPr>
          <w:ilvl w:val="0"/>
          <w:numId w:val="10"/>
        </w:numPr>
        <w:spacing w:after="0" w:line="240" w:lineRule="auto"/>
        <w:ind w:left="1276"/>
        <w:jc w:val="both"/>
        <w:rPr>
          <w:rFonts w:ascii="Times New Roman" w:hAnsi="Times New Roman"/>
          <w:sz w:val="24"/>
          <w:szCs w:val="24"/>
        </w:rPr>
      </w:pPr>
      <w:r w:rsidRPr="00156808">
        <w:rPr>
          <w:rFonts w:ascii="Times New Roman" w:hAnsi="Times New Roman"/>
          <w:sz w:val="24"/>
          <w:szCs w:val="24"/>
        </w:rPr>
        <w:t>Instalacija kanalizacije (vanjski razvod)</w:t>
      </w:r>
    </w:p>
    <w:p w14:paraId="3F68BD37" w14:textId="77777777" w:rsidR="00FD4FDC" w:rsidRPr="00156808" w:rsidRDefault="00EF522C" w:rsidP="00960728">
      <w:pPr>
        <w:pStyle w:val="ListParagraph"/>
        <w:numPr>
          <w:ilvl w:val="0"/>
          <w:numId w:val="10"/>
        </w:numPr>
        <w:spacing w:after="0" w:line="240" w:lineRule="auto"/>
        <w:ind w:left="1276"/>
        <w:jc w:val="both"/>
        <w:rPr>
          <w:rFonts w:ascii="Times New Roman" w:hAnsi="Times New Roman"/>
          <w:sz w:val="24"/>
          <w:szCs w:val="24"/>
        </w:rPr>
      </w:pPr>
      <w:r w:rsidRPr="00156808">
        <w:rPr>
          <w:rFonts w:ascii="Times New Roman" w:hAnsi="Times New Roman"/>
          <w:sz w:val="24"/>
          <w:szCs w:val="24"/>
        </w:rPr>
        <w:t>Sabirna jama</w:t>
      </w:r>
    </w:p>
    <w:p w14:paraId="302FC05F" w14:textId="77777777" w:rsidR="00FD4FDC" w:rsidRPr="00156808" w:rsidRDefault="00EF522C" w:rsidP="00960728">
      <w:pPr>
        <w:pStyle w:val="ListParagraph"/>
        <w:numPr>
          <w:ilvl w:val="0"/>
          <w:numId w:val="10"/>
        </w:numPr>
        <w:spacing w:after="0" w:line="240" w:lineRule="auto"/>
        <w:ind w:left="1276"/>
        <w:jc w:val="both"/>
        <w:rPr>
          <w:rFonts w:ascii="Times New Roman" w:hAnsi="Times New Roman"/>
          <w:sz w:val="24"/>
          <w:szCs w:val="24"/>
        </w:rPr>
      </w:pPr>
      <w:r w:rsidRPr="00156808">
        <w:rPr>
          <w:rFonts w:ascii="Times New Roman" w:hAnsi="Times New Roman"/>
          <w:sz w:val="24"/>
          <w:szCs w:val="24"/>
        </w:rPr>
        <w:t>Sanitarna galanterija</w:t>
      </w:r>
    </w:p>
    <w:p w14:paraId="32F3CABD" w14:textId="77777777" w:rsidR="00FD4FDC" w:rsidRPr="00156808" w:rsidRDefault="00EF522C" w:rsidP="00960728">
      <w:pPr>
        <w:pStyle w:val="ListParagraph"/>
        <w:numPr>
          <w:ilvl w:val="0"/>
          <w:numId w:val="10"/>
        </w:numPr>
        <w:spacing w:after="0" w:line="240" w:lineRule="auto"/>
        <w:ind w:left="1276"/>
        <w:jc w:val="both"/>
        <w:rPr>
          <w:rFonts w:ascii="Times New Roman" w:hAnsi="Times New Roman"/>
          <w:sz w:val="24"/>
          <w:szCs w:val="24"/>
        </w:rPr>
      </w:pPr>
      <w:r w:rsidRPr="00156808">
        <w:rPr>
          <w:rFonts w:ascii="Times New Roman" w:hAnsi="Times New Roman"/>
          <w:sz w:val="24"/>
          <w:szCs w:val="24"/>
        </w:rPr>
        <w:t>Fasaderski radovi</w:t>
      </w:r>
    </w:p>
    <w:p w14:paraId="4DB5806A" w14:textId="77777777" w:rsidR="00FD4FDC" w:rsidRPr="00156808" w:rsidRDefault="00FD4FDC" w:rsidP="00FD4FDC">
      <w:pPr>
        <w:jc w:val="both"/>
      </w:pPr>
    </w:p>
    <w:p w14:paraId="470C2E7C" w14:textId="77777777" w:rsidR="00FD4FDC" w:rsidRPr="00156808" w:rsidRDefault="00FD4FDC" w:rsidP="009C4FB3">
      <w:pPr>
        <w:ind w:firstLine="708"/>
        <w:jc w:val="both"/>
      </w:pPr>
      <w:bookmarkStart w:id="15" w:name="_Hlk2776824"/>
      <w:r w:rsidRPr="00156808">
        <w:t>Sve stambene jedinice se saniraju, odnosno obnavljaju u postojećim gabaritima. Izvode se radovi konstruktivne sanacije, sanacija krovišta i limarije, zatvaranje vanjskih otvora stolarijom, unutarnje uređenje na ukupnoj površini stambene jedinice, te se izvode i dodatni završni radovi (izrada fasade, sabirne jame ili priključak na javnu kanalizaciju, podopolagački radovi, soboslikarski radovi, bravarski radovi i dr.)</w:t>
      </w:r>
    </w:p>
    <w:bookmarkEnd w:id="15"/>
    <w:p w14:paraId="39602BEE" w14:textId="63645AC0" w:rsidR="00FD4FDC" w:rsidRPr="00156808" w:rsidRDefault="00FD4FDC" w:rsidP="00FD4FDC">
      <w:pPr>
        <w:jc w:val="both"/>
      </w:pPr>
    </w:p>
    <w:p w14:paraId="73FBBCB3" w14:textId="77777777" w:rsidR="009C4FB3" w:rsidRPr="00156808" w:rsidRDefault="009C4FB3" w:rsidP="00FD4FDC">
      <w:pPr>
        <w:jc w:val="both"/>
      </w:pPr>
    </w:p>
    <w:p w14:paraId="39821DFB" w14:textId="02FB1FE9" w:rsidR="00FD4FDC" w:rsidRPr="00156808" w:rsidRDefault="00FD4FDC" w:rsidP="00FD4FDC">
      <w:pPr>
        <w:jc w:val="both"/>
        <w:rPr>
          <w:b/>
        </w:rPr>
      </w:pPr>
      <w:r w:rsidRPr="00156808">
        <w:rPr>
          <w:b/>
        </w:rPr>
        <w:t>PRILOG 2</w:t>
      </w:r>
      <w:r w:rsidR="002429F4" w:rsidRPr="00156808">
        <w:rPr>
          <w:b/>
        </w:rPr>
        <w:t>.</w:t>
      </w:r>
      <w:r w:rsidRPr="00156808">
        <w:rPr>
          <w:b/>
        </w:rPr>
        <w:t xml:space="preserve"> – OPREMANJE STAMBENIH JEDINICA U HRVATSKOJ KOSTAJNICI</w:t>
      </w:r>
    </w:p>
    <w:p w14:paraId="4FC4FBD3" w14:textId="77777777" w:rsidR="00FD4FDC" w:rsidRPr="00156808" w:rsidRDefault="00FD4FDC" w:rsidP="00FD4FDC">
      <w:pPr>
        <w:jc w:val="both"/>
      </w:pPr>
    </w:p>
    <w:p w14:paraId="614B605C" w14:textId="06AF2D3B" w:rsidR="00FD4FDC" w:rsidRPr="00156808" w:rsidRDefault="00FD4FDC" w:rsidP="002429F4">
      <w:pPr>
        <w:ind w:firstLine="708"/>
        <w:jc w:val="both"/>
      </w:pPr>
      <w:r w:rsidRPr="00156808">
        <w:t>Nakon završetaka sanacije, odnosno obnove stambenih jedinica, ukoliko je obitelji korisnika prava  utvrđeno i pravo na opremanje, stambene jedinice će se opremiti opremom i namještajem prema dolje navedenoj specifikaciji. Za fazu opremanja se raspisuje natječaj za isporučitelje opreme i bijele tehnike. Opremat će se kuhinja, blagovaonica, dnevni boravak, hodnik, wc, kupaonica i sobe (prema broju članova kućanstva).</w:t>
      </w:r>
    </w:p>
    <w:p w14:paraId="23BCA0EF" w14:textId="77777777" w:rsidR="00FD4FDC" w:rsidRPr="00156808" w:rsidRDefault="00FD4FDC" w:rsidP="00FD4FDC">
      <w:pPr>
        <w:jc w:val="both"/>
      </w:pPr>
    </w:p>
    <w:p w14:paraId="1676BFCD" w14:textId="77777777" w:rsidR="00FD4FDC" w:rsidRPr="00156808" w:rsidRDefault="00FD4FDC" w:rsidP="002429F4">
      <w:pPr>
        <w:jc w:val="both"/>
      </w:pPr>
      <w:r w:rsidRPr="00156808">
        <w:t>Popis opreme i predmeta kućanstva:</w:t>
      </w:r>
    </w:p>
    <w:p w14:paraId="77295AE2" w14:textId="77777777" w:rsidR="002429F4" w:rsidRPr="00156808" w:rsidRDefault="002429F4" w:rsidP="00FD4FDC">
      <w:pPr>
        <w:jc w:val="both"/>
      </w:pPr>
    </w:p>
    <w:p w14:paraId="64A8E02E" w14:textId="1D418F76" w:rsidR="00FD4FDC" w:rsidRPr="00156808" w:rsidRDefault="00FD4FDC" w:rsidP="00FD4FDC">
      <w:pPr>
        <w:jc w:val="both"/>
      </w:pPr>
      <w:r w:rsidRPr="00156808">
        <w:t>SPAVAĆA SOBA</w:t>
      </w:r>
    </w:p>
    <w:p w14:paraId="3DAD3434" w14:textId="77777777" w:rsidR="00FD4FDC" w:rsidRPr="00156808" w:rsidRDefault="00FD4FDC" w:rsidP="00960728">
      <w:pPr>
        <w:ind w:left="851"/>
        <w:jc w:val="both"/>
      </w:pPr>
      <w:r w:rsidRPr="00156808">
        <w:t>1. krevet sa madracem</w:t>
      </w:r>
      <w:r w:rsidRPr="00156808">
        <w:rPr>
          <w:strike/>
        </w:rPr>
        <w:t xml:space="preserve"> </w:t>
      </w:r>
    </w:p>
    <w:p w14:paraId="38B89385" w14:textId="77777777" w:rsidR="00FD4FDC" w:rsidRPr="00156808" w:rsidRDefault="00FD4FDC" w:rsidP="00960728">
      <w:pPr>
        <w:ind w:left="851"/>
        <w:jc w:val="both"/>
      </w:pPr>
      <w:r w:rsidRPr="00156808">
        <w:t xml:space="preserve">2. noćni ormarić </w:t>
      </w:r>
    </w:p>
    <w:p w14:paraId="1C002CFC" w14:textId="77777777" w:rsidR="00FD4FDC" w:rsidRPr="00156808" w:rsidRDefault="00FD4FDC" w:rsidP="00960728">
      <w:pPr>
        <w:ind w:left="851"/>
        <w:jc w:val="both"/>
      </w:pPr>
      <w:r w:rsidRPr="00156808">
        <w:t>3. garderobni ormar</w:t>
      </w:r>
      <w:r w:rsidRPr="00156808">
        <w:rPr>
          <w:strike/>
        </w:rPr>
        <w:t xml:space="preserve"> </w:t>
      </w:r>
    </w:p>
    <w:p w14:paraId="4DCA86F4" w14:textId="77777777" w:rsidR="00FD4FDC" w:rsidRPr="00156808" w:rsidRDefault="00FD4FDC" w:rsidP="00960728">
      <w:pPr>
        <w:ind w:left="851"/>
        <w:jc w:val="both"/>
      </w:pPr>
      <w:r w:rsidRPr="00156808">
        <w:t xml:space="preserve">4. radni stolić i stolac za djecu do 18 godina </w:t>
      </w:r>
    </w:p>
    <w:p w14:paraId="6DA81C73" w14:textId="77777777" w:rsidR="00FD4FDC" w:rsidRPr="00156808" w:rsidRDefault="00FD4FDC" w:rsidP="00FD4FDC">
      <w:pPr>
        <w:jc w:val="both"/>
      </w:pPr>
      <w:r w:rsidRPr="00156808">
        <w:t>KUHINJA I BLAGOVAONA</w:t>
      </w:r>
    </w:p>
    <w:p w14:paraId="65585180" w14:textId="77777777" w:rsidR="00FD4FDC" w:rsidRPr="00156808" w:rsidRDefault="00FD4FDC" w:rsidP="00960728">
      <w:pPr>
        <w:ind w:left="851"/>
        <w:jc w:val="both"/>
      </w:pPr>
      <w:r w:rsidRPr="00156808">
        <w:t>5. kuhinjski stol</w:t>
      </w:r>
    </w:p>
    <w:p w14:paraId="083B80BB" w14:textId="77777777" w:rsidR="00FD4FDC" w:rsidRPr="00156808" w:rsidRDefault="00FD4FDC" w:rsidP="00960728">
      <w:pPr>
        <w:ind w:left="851"/>
        <w:jc w:val="both"/>
      </w:pPr>
      <w:r w:rsidRPr="00156808">
        <w:t xml:space="preserve">6. stolac (4 komada) </w:t>
      </w:r>
    </w:p>
    <w:p w14:paraId="6DC6489E" w14:textId="77777777" w:rsidR="00FD4FDC" w:rsidRPr="00156808" w:rsidRDefault="00FD4FDC" w:rsidP="00960728">
      <w:pPr>
        <w:ind w:left="851"/>
        <w:jc w:val="both"/>
      </w:pPr>
      <w:r w:rsidRPr="00156808">
        <w:t>7. kuhinjski element (donji)</w:t>
      </w:r>
    </w:p>
    <w:p w14:paraId="6ADCC890" w14:textId="77777777" w:rsidR="00FD4FDC" w:rsidRPr="00156808" w:rsidRDefault="00FD4FDC" w:rsidP="00960728">
      <w:pPr>
        <w:ind w:left="851"/>
        <w:jc w:val="both"/>
        <w:rPr>
          <w:strike/>
        </w:rPr>
      </w:pPr>
      <w:r w:rsidRPr="00156808">
        <w:t>8. viseći kuhinjski element</w:t>
      </w:r>
    </w:p>
    <w:p w14:paraId="33071D32" w14:textId="77777777" w:rsidR="00FD4FDC" w:rsidRPr="00156808" w:rsidRDefault="00FD4FDC" w:rsidP="00960728">
      <w:pPr>
        <w:ind w:left="851"/>
        <w:jc w:val="both"/>
      </w:pPr>
      <w:r w:rsidRPr="00156808">
        <w:t xml:space="preserve">9. kuhinjski element sa sudoperom </w:t>
      </w:r>
    </w:p>
    <w:p w14:paraId="32F7DBC2" w14:textId="77777777" w:rsidR="00FD4FDC" w:rsidRPr="00156808" w:rsidRDefault="00FD4FDC" w:rsidP="00FD4FDC">
      <w:pPr>
        <w:jc w:val="both"/>
      </w:pPr>
      <w:r w:rsidRPr="00156808">
        <w:t>DNEVNI BORAVAK</w:t>
      </w:r>
    </w:p>
    <w:p w14:paraId="69B67E16" w14:textId="77777777" w:rsidR="00FD4FDC" w:rsidRPr="00156808" w:rsidRDefault="00FD4FDC" w:rsidP="00960728">
      <w:pPr>
        <w:ind w:left="851"/>
        <w:jc w:val="both"/>
      </w:pPr>
      <w:r w:rsidRPr="00156808">
        <w:t>10. trosjed na razvlačenje</w:t>
      </w:r>
    </w:p>
    <w:p w14:paraId="190FFF51" w14:textId="77777777" w:rsidR="00FD4FDC" w:rsidRPr="00156808" w:rsidRDefault="00FD4FDC" w:rsidP="00960728">
      <w:pPr>
        <w:ind w:left="851"/>
        <w:jc w:val="both"/>
      </w:pPr>
      <w:r w:rsidRPr="00156808">
        <w:t>11. stolić</w:t>
      </w:r>
    </w:p>
    <w:p w14:paraId="15C27A6E" w14:textId="77777777" w:rsidR="00FD4FDC" w:rsidRPr="00156808" w:rsidRDefault="00FD4FDC" w:rsidP="00960728">
      <w:pPr>
        <w:ind w:left="851"/>
        <w:jc w:val="both"/>
      </w:pPr>
      <w:r w:rsidRPr="00156808">
        <w:t>12. ormar za dnevni boravak – komoda za TV</w:t>
      </w:r>
    </w:p>
    <w:p w14:paraId="60DF83AF" w14:textId="77777777" w:rsidR="00FD4FDC" w:rsidRPr="00156808" w:rsidRDefault="00FD4FDC" w:rsidP="00FD4FDC">
      <w:pPr>
        <w:jc w:val="both"/>
      </w:pPr>
      <w:r w:rsidRPr="00156808">
        <w:t>HODNIK</w:t>
      </w:r>
    </w:p>
    <w:p w14:paraId="79CBB37A" w14:textId="77777777" w:rsidR="00FD4FDC" w:rsidRPr="00156808" w:rsidRDefault="00FD4FDC" w:rsidP="00960728">
      <w:pPr>
        <w:ind w:left="851"/>
        <w:jc w:val="both"/>
      </w:pPr>
      <w:r w:rsidRPr="00156808">
        <w:t>13. zidna vješalica</w:t>
      </w:r>
    </w:p>
    <w:p w14:paraId="16B14689" w14:textId="77777777" w:rsidR="00FD4FDC" w:rsidRPr="00156808" w:rsidRDefault="00FD4FDC" w:rsidP="00960728">
      <w:pPr>
        <w:ind w:left="851"/>
        <w:jc w:val="both"/>
      </w:pPr>
      <w:r w:rsidRPr="00156808">
        <w:t>14. ormarić za cipele</w:t>
      </w:r>
    </w:p>
    <w:p w14:paraId="29EBA8F2" w14:textId="77777777" w:rsidR="00FD4FDC" w:rsidRPr="00156808" w:rsidRDefault="00FD4FDC" w:rsidP="00FD4FDC">
      <w:pPr>
        <w:jc w:val="both"/>
      </w:pPr>
      <w:r w:rsidRPr="00156808">
        <w:t>KUPAONICA i WC</w:t>
      </w:r>
    </w:p>
    <w:p w14:paraId="50BD2813" w14:textId="77777777" w:rsidR="00FD4FDC" w:rsidRPr="00156808" w:rsidRDefault="00FD4FDC" w:rsidP="00960728">
      <w:pPr>
        <w:ind w:left="851"/>
        <w:jc w:val="both"/>
      </w:pPr>
      <w:r w:rsidRPr="00156808">
        <w:t xml:space="preserve">15. kupaonsko ogledalo sa policom </w:t>
      </w:r>
    </w:p>
    <w:p w14:paraId="03B74AC8" w14:textId="77777777" w:rsidR="00FD4FDC" w:rsidRPr="00156808" w:rsidRDefault="00FD4FDC" w:rsidP="00960728">
      <w:pPr>
        <w:ind w:left="851"/>
        <w:jc w:val="both"/>
      </w:pPr>
      <w:r w:rsidRPr="00156808">
        <w:t>16. kupaonski ormarić</w:t>
      </w:r>
    </w:p>
    <w:p w14:paraId="29BC8105" w14:textId="77777777" w:rsidR="00FD4FDC" w:rsidRPr="00156808" w:rsidRDefault="00FD4FDC" w:rsidP="00960728">
      <w:pPr>
        <w:ind w:left="851"/>
        <w:jc w:val="both"/>
      </w:pPr>
      <w:r w:rsidRPr="00156808">
        <w:t>17. wc daska</w:t>
      </w:r>
    </w:p>
    <w:p w14:paraId="3FAE76A8" w14:textId="77777777" w:rsidR="00FD4FDC" w:rsidRPr="00156808" w:rsidRDefault="00FD4FDC" w:rsidP="00960728">
      <w:pPr>
        <w:ind w:left="851"/>
        <w:jc w:val="both"/>
      </w:pPr>
      <w:r w:rsidRPr="00156808">
        <w:t>18. držač za ručnike</w:t>
      </w:r>
    </w:p>
    <w:p w14:paraId="230ADCB5" w14:textId="77777777" w:rsidR="00FD4FDC" w:rsidRPr="00156808" w:rsidRDefault="00FD4FDC" w:rsidP="00960728">
      <w:pPr>
        <w:ind w:left="851"/>
        <w:jc w:val="both"/>
      </w:pPr>
      <w:r w:rsidRPr="00156808">
        <w:t>19. držač za wc papir</w:t>
      </w:r>
    </w:p>
    <w:p w14:paraId="2EDF7C84" w14:textId="77777777" w:rsidR="008B0420" w:rsidRDefault="008B0420" w:rsidP="00FD4FDC">
      <w:pPr>
        <w:jc w:val="both"/>
      </w:pPr>
    </w:p>
    <w:p w14:paraId="72C1BEC7" w14:textId="0D2DBE05" w:rsidR="00FD4FDC" w:rsidRPr="00156808" w:rsidRDefault="00FD4FDC" w:rsidP="00FD4FDC">
      <w:pPr>
        <w:jc w:val="both"/>
      </w:pPr>
      <w:r w:rsidRPr="00156808">
        <w:t>TEHNIKA</w:t>
      </w:r>
    </w:p>
    <w:p w14:paraId="0DC0CCE3" w14:textId="77777777" w:rsidR="00FD4FDC" w:rsidRPr="00156808" w:rsidRDefault="00FD4FDC" w:rsidP="00960728">
      <w:pPr>
        <w:ind w:left="851"/>
        <w:jc w:val="both"/>
      </w:pPr>
      <w:r w:rsidRPr="00156808">
        <w:t xml:space="preserve">20. štednjak (električni štednjak ili peć na drva) </w:t>
      </w:r>
    </w:p>
    <w:p w14:paraId="3880C5DB" w14:textId="77777777" w:rsidR="00FD4FDC" w:rsidRPr="00156808" w:rsidRDefault="00FD4FDC" w:rsidP="00960728">
      <w:pPr>
        <w:ind w:left="851"/>
        <w:jc w:val="both"/>
      </w:pPr>
      <w:r w:rsidRPr="00156808">
        <w:t>21. hladnjak</w:t>
      </w:r>
    </w:p>
    <w:p w14:paraId="3F332E89" w14:textId="77777777" w:rsidR="00FD4FDC" w:rsidRPr="00156808" w:rsidRDefault="00FD4FDC" w:rsidP="00960728">
      <w:pPr>
        <w:ind w:left="851"/>
        <w:jc w:val="both"/>
      </w:pPr>
      <w:r w:rsidRPr="00156808">
        <w:t xml:space="preserve">22. perilica rublja </w:t>
      </w:r>
    </w:p>
    <w:p w14:paraId="298D1EA7" w14:textId="77777777" w:rsidR="00FD4FDC" w:rsidRPr="00156808" w:rsidRDefault="00FD4FDC" w:rsidP="00960728">
      <w:pPr>
        <w:ind w:left="851"/>
        <w:jc w:val="both"/>
      </w:pPr>
      <w:r w:rsidRPr="00156808">
        <w:t>23. električni uljni radijator ili drugo grijaće tijelo istog platežnog ranga</w:t>
      </w:r>
    </w:p>
    <w:p w14:paraId="25DDC130" w14:textId="77777777" w:rsidR="00FD4FDC" w:rsidRPr="00156808" w:rsidRDefault="00FD4FDC" w:rsidP="00960728">
      <w:pPr>
        <w:ind w:left="851"/>
        <w:jc w:val="both"/>
      </w:pPr>
      <w:r w:rsidRPr="00156808">
        <w:t>24. TV</w:t>
      </w:r>
    </w:p>
    <w:p w14:paraId="47492415" w14:textId="77777777" w:rsidR="00FD4FDC" w:rsidRPr="00156808" w:rsidRDefault="00FD4FDC" w:rsidP="00960728">
      <w:pPr>
        <w:ind w:left="851"/>
        <w:jc w:val="both"/>
      </w:pPr>
      <w:r w:rsidRPr="00156808">
        <w:t>25. kuhinjska filter napa</w:t>
      </w:r>
    </w:p>
    <w:p w14:paraId="5BFA04B5" w14:textId="77777777" w:rsidR="00FD4FDC" w:rsidRPr="00156808" w:rsidRDefault="00FD4FDC" w:rsidP="00FD4FDC">
      <w:pPr>
        <w:jc w:val="both"/>
      </w:pPr>
      <w:r w:rsidRPr="00156808">
        <w:t>OPREMA</w:t>
      </w:r>
    </w:p>
    <w:p w14:paraId="21936DBF" w14:textId="77777777" w:rsidR="00FD4FDC" w:rsidRPr="00156808" w:rsidRDefault="00FD4FDC" w:rsidP="00960728">
      <w:pPr>
        <w:ind w:left="851"/>
        <w:jc w:val="both"/>
      </w:pPr>
      <w:r w:rsidRPr="00156808">
        <w:t>26. oprema za kuhinju</w:t>
      </w:r>
    </w:p>
    <w:p w14:paraId="2FE5F1A2" w14:textId="77777777" w:rsidR="00FD4FDC" w:rsidRPr="00156808" w:rsidRDefault="00FD4FDC" w:rsidP="00960728">
      <w:pPr>
        <w:ind w:left="851"/>
        <w:jc w:val="both"/>
      </w:pPr>
      <w:r w:rsidRPr="00156808">
        <w:t>27. oprema za spavaču i dječju sobu</w:t>
      </w:r>
    </w:p>
    <w:p w14:paraId="2373A500" w14:textId="77777777" w:rsidR="00FD4FDC" w:rsidRPr="00156808" w:rsidRDefault="00FD4FDC" w:rsidP="00960728">
      <w:pPr>
        <w:ind w:left="851"/>
        <w:jc w:val="both"/>
      </w:pPr>
      <w:r w:rsidRPr="00156808">
        <w:t xml:space="preserve">28. oprema za kupaonicu </w:t>
      </w:r>
    </w:p>
    <w:p w14:paraId="4E1692BA" w14:textId="77777777" w:rsidR="002429F4" w:rsidRPr="00156808" w:rsidRDefault="002429F4" w:rsidP="00FD4FDC">
      <w:pPr>
        <w:jc w:val="both"/>
      </w:pPr>
    </w:p>
    <w:p w14:paraId="268DBFFA" w14:textId="2AEC17D0" w:rsidR="00FD4FDC" w:rsidRPr="00156808" w:rsidRDefault="00FD4FDC" w:rsidP="00FD4FDC">
      <w:pPr>
        <w:jc w:val="both"/>
      </w:pPr>
      <w:r w:rsidRPr="00156808">
        <w:t xml:space="preserve">Broj predmeta iz točke 1., 2., 3., 4. i 27. uvećava se prema broju članova obitelji. </w:t>
      </w:r>
    </w:p>
    <w:p w14:paraId="5D709089" w14:textId="77777777" w:rsidR="00FD4FDC" w:rsidRPr="00156808" w:rsidRDefault="00FD4FDC" w:rsidP="0006295E">
      <w:pPr>
        <w:ind w:firstLine="708"/>
        <w:jc w:val="both"/>
      </w:pPr>
      <w:r w:rsidRPr="00156808">
        <w:t>Svi elementi namještaja (drveni elementi, madrac i sudoper), jedinice bijele tehnike (hladnjak, električni štednjak, peć na drva i perilica rublja) i sva oprema moraju imati atest kvalitete izdan od ovlaštene pravne osobe u Republici Hrvatskoj.</w:t>
      </w:r>
    </w:p>
    <w:p w14:paraId="4265BC66" w14:textId="77777777" w:rsidR="00FD4FDC" w:rsidRPr="00156808" w:rsidRDefault="00FD4FDC" w:rsidP="0006295E">
      <w:pPr>
        <w:ind w:firstLine="708"/>
        <w:jc w:val="both"/>
      </w:pPr>
      <w:r w:rsidRPr="00156808">
        <w:t>Namještaj treba biti izrađen iz troslojne obostrano oplemenjene iverice debljine minimalno 18 mm, Tip TP 20, emisijske klase E1, sukladno zahtjevima Zakona o gradnji i Pravilnika o tehničkim zahtjevima za drvne ploče („Narodne novine“, broj 57/15)</w:t>
      </w:r>
    </w:p>
    <w:p w14:paraId="53F96CB8" w14:textId="77777777" w:rsidR="00FD4FDC" w:rsidRPr="00156808" w:rsidRDefault="00FD4FDC" w:rsidP="0006295E">
      <w:pPr>
        <w:ind w:firstLine="708"/>
        <w:jc w:val="both"/>
      </w:pPr>
      <w:r w:rsidRPr="00156808">
        <w:t>Radna ploča kuhinjskog namještaja mora biti izrađena iz troslojne iverice jednostrano obložene melaminskom folijom debljine minimalno 28 mm, Tip TP 20, emisijske klase E1, sukladno zahtjevima Zakona o gradnji i Pravilnika o tehničkim zahtjevima za drvne ploče.</w:t>
      </w:r>
    </w:p>
    <w:p w14:paraId="22CCBC9E" w14:textId="77777777" w:rsidR="00FD4FDC" w:rsidRPr="00156808" w:rsidRDefault="00FD4FDC" w:rsidP="00FD4FDC">
      <w:pPr>
        <w:jc w:val="both"/>
      </w:pPr>
    </w:p>
    <w:p w14:paraId="236CB0D9" w14:textId="77777777" w:rsidR="00FD4FDC" w:rsidRPr="00156808" w:rsidRDefault="00FD4FDC" w:rsidP="00FD4FDC">
      <w:pPr>
        <w:jc w:val="both"/>
      </w:pPr>
      <w:r w:rsidRPr="00156808">
        <w:t>Namještaj se sastoji od sljedećih cjelina:</w:t>
      </w:r>
    </w:p>
    <w:p w14:paraId="1BC93832" w14:textId="77777777" w:rsidR="00FD4FDC" w:rsidRPr="00156808" w:rsidRDefault="00FD4FDC" w:rsidP="00FD4FDC">
      <w:pPr>
        <w:jc w:val="both"/>
      </w:pPr>
    </w:p>
    <w:p w14:paraId="117D94F5" w14:textId="77777777" w:rsidR="00FD4FDC" w:rsidRPr="00156808" w:rsidRDefault="00FD4FDC" w:rsidP="00FD4FDC">
      <w:pPr>
        <w:jc w:val="both"/>
      </w:pPr>
      <w:r w:rsidRPr="00156808">
        <w:t>KUHINJA I BLAGOVAONICA</w:t>
      </w:r>
    </w:p>
    <w:p w14:paraId="19C836B9" w14:textId="77777777" w:rsidR="00FD4FDC" w:rsidRPr="00156808" w:rsidRDefault="00FD4FDC" w:rsidP="00FD4FDC">
      <w:pPr>
        <w:jc w:val="both"/>
      </w:pPr>
      <w:r w:rsidRPr="00156808">
        <w:t>kuhinjski element sa sudoperom i sifonom</w:t>
      </w:r>
      <w:r w:rsidRPr="00156808">
        <w:tab/>
      </w:r>
      <w:r w:rsidRPr="00156808">
        <w:tab/>
      </w:r>
      <w:r w:rsidRPr="00156808">
        <w:tab/>
        <w:t>kom</w:t>
      </w:r>
      <w:r w:rsidRPr="00156808">
        <w:tab/>
        <w:t>1</w:t>
      </w:r>
    </w:p>
    <w:p w14:paraId="30E82821" w14:textId="77777777" w:rsidR="00FD4FDC" w:rsidRPr="00156808" w:rsidRDefault="00FD4FDC" w:rsidP="00FD4FDC">
      <w:pPr>
        <w:jc w:val="both"/>
      </w:pPr>
      <w:r w:rsidRPr="00156808">
        <w:t>kuhinjski element s policom i vratima</w:t>
      </w:r>
      <w:r w:rsidRPr="00156808">
        <w:tab/>
      </w:r>
      <w:r w:rsidRPr="00156808">
        <w:tab/>
      </w:r>
      <w:r w:rsidRPr="00156808">
        <w:tab/>
        <w:t>kom</w:t>
      </w:r>
      <w:r w:rsidRPr="00156808">
        <w:tab/>
        <w:t>1</w:t>
      </w:r>
    </w:p>
    <w:p w14:paraId="55585A6C" w14:textId="77777777" w:rsidR="00FD4FDC" w:rsidRPr="00156808" w:rsidRDefault="00FD4FDC" w:rsidP="00FD4FDC">
      <w:pPr>
        <w:jc w:val="both"/>
      </w:pPr>
      <w:r w:rsidRPr="00156808">
        <w:t>viseći kuhinjski element s ladicom i dvojim vratima</w:t>
      </w:r>
      <w:r w:rsidRPr="00156808">
        <w:tab/>
        <w:t>kom</w:t>
      </w:r>
      <w:r w:rsidRPr="00156808">
        <w:tab/>
        <w:t>2</w:t>
      </w:r>
    </w:p>
    <w:p w14:paraId="3991B24F" w14:textId="77777777" w:rsidR="00FD4FDC" w:rsidRPr="00156808" w:rsidRDefault="00FD4FDC" w:rsidP="00FD4FDC">
      <w:pPr>
        <w:jc w:val="both"/>
      </w:pPr>
      <w:r w:rsidRPr="00156808">
        <w:t>kuhinjski stol</w:t>
      </w:r>
      <w:r w:rsidRPr="00156808">
        <w:tab/>
      </w:r>
      <w:r w:rsidRPr="00156808">
        <w:tab/>
      </w:r>
      <w:r w:rsidRPr="00156808">
        <w:tab/>
      </w:r>
      <w:r w:rsidRPr="00156808">
        <w:tab/>
      </w:r>
      <w:r w:rsidRPr="00156808">
        <w:tab/>
      </w:r>
      <w:r w:rsidRPr="00156808">
        <w:tab/>
      </w:r>
      <w:r w:rsidRPr="00156808">
        <w:tab/>
        <w:t>kom</w:t>
      </w:r>
      <w:r w:rsidRPr="00156808">
        <w:tab/>
        <w:t>1</w:t>
      </w:r>
    </w:p>
    <w:p w14:paraId="257248B5" w14:textId="77777777" w:rsidR="00FD4FDC" w:rsidRPr="00156808" w:rsidRDefault="00FD4FDC" w:rsidP="00FD4FDC">
      <w:pPr>
        <w:jc w:val="both"/>
      </w:pPr>
      <w:r w:rsidRPr="00156808">
        <w:t>stolica</w:t>
      </w:r>
      <w:r w:rsidRPr="00156808">
        <w:tab/>
      </w:r>
      <w:r w:rsidRPr="00156808">
        <w:tab/>
      </w:r>
      <w:r w:rsidRPr="00156808">
        <w:tab/>
      </w:r>
      <w:r w:rsidRPr="00156808">
        <w:tab/>
      </w:r>
      <w:r w:rsidRPr="00156808">
        <w:tab/>
      </w:r>
      <w:r w:rsidRPr="00156808">
        <w:tab/>
      </w:r>
      <w:r w:rsidRPr="00156808">
        <w:tab/>
      </w:r>
      <w:r w:rsidRPr="00156808">
        <w:tab/>
        <w:t>kom</w:t>
      </w:r>
      <w:r w:rsidRPr="00156808">
        <w:tab/>
        <w:t>4</w:t>
      </w:r>
    </w:p>
    <w:p w14:paraId="2C5C1096" w14:textId="77777777" w:rsidR="00FD4FDC" w:rsidRPr="00156808" w:rsidRDefault="00FD4FDC" w:rsidP="00FD4FDC">
      <w:pPr>
        <w:jc w:val="both"/>
      </w:pPr>
    </w:p>
    <w:p w14:paraId="62F5133F" w14:textId="77777777" w:rsidR="00FD4FDC" w:rsidRPr="00156808" w:rsidRDefault="00FD4FDC" w:rsidP="00FD4FDC">
      <w:pPr>
        <w:jc w:val="both"/>
      </w:pPr>
      <w:r w:rsidRPr="00156808">
        <w:t>SOBA ZA SPAVANJE</w:t>
      </w:r>
    </w:p>
    <w:p w14:paraId="6EF04009" w14:textId="77777777" w:rsidR="00FD4FDC" w:rsidRPr="00156808" w:rsidRDefault="00FD4FDC" w:rsidP="00FD4FDC">
      <w:pPr>
        <w:jc w:val="both"/>
      </w:pPr>
      <w:r w:rsidRPr="00156808">
        <w:t>krevet s podnicom</w:t>
      </w:r>
      <w:r w:rsidRPr="00156808">
        <w:tab/>
      </w:r>
      <w:r w:rsidRPr="00156808">
        <w:tab/>
      </w:r>
      <w:r w:rsidRPr="00156808">
        <w:tab/>
      </w:r>
      <w:r w:rsidRPr="00156808">
        <w:tab/>
      </w:r>
      <w:r w:rsidRPr="00156808">
        <w:tab/>
      </w:r>
      <w:r w:rsidRPr="00156808">
        <w:tab/>
        <w:t>kom</w:t>
      </w:r>
      <w:r w:rsidRPr="00156808">
        <w:tab/>
        <w:t>1</w:t>
      </w:r>
    </w:p>
    <w:p w14:paraId="11D5858B" w14:textId="77777777" w:rsidR="00FD4FDC" w:rsidRPr="00156808" w:rsidRDefault="00FD4FDC" w:rsidP="00FD4FDC">
      <w:pPr>
        <w:jc w:val="both"/>
      </w:pPr>
      <w:r w:rsidRPr="00156808">
        <w:t>madrac</w:t>
      </w:r>
      <w:r w:rsidRPr="00156808">
        <w:tab/>
      </w:r>
      <w:r w:rsidRPr="00156808">
        <w:tab/>
      </w:r>
      <w:r w:rsidRPr="00156808">
        <w:tab/>
      </w:r>
      <w:r w:rsidRPr="00156808">
        <w:tab/>
      </w:r>
      <w:r w:rsidRPr="00156808">
        <w:tab/>
      </w:r>
      <w:r w:rsidRPr="00156808">
        <w:tab/>
      </w:r>
      <w:r w:rsidRPr="00156808">
        <w:tab/>
      </w:r>
      <w:r w:rsidRPr="00156808">
        <w:tab/>
        <w:t>kom</w:t>
      </w:r>
      <w:r w:rsidRPr="00156808">
        <w:tab/>
        <w:t>1</w:t>
      </w:r>
    </w:p>
    <w:p w14:paraId="4770EB1B" w14:textId="77777777" w:rsidR="00FD4FDC" w:rsidRPr="00156808" w:rsidRDefault="00FD4FDC" w:rsidP="00FD4FDC">
      <w:pPr>
        <w:jc w:val="both"/>
      </w:pPr>
      <w:r w:rsidRPr="00156808">
        <w:t>garderobni ormar</w:t>
      </w:r>
      <w:r w:rsidRPr="00156808">
        <w:tab/>
      </w:r>
      <w:r w:rsidRPr="00156808">
        <w:tab/>
      </w:r>
      <w:r w:rsidRPr="00156808">
        <w:tab/>
      </w:r>
      <w:r w:rsidRPr="00156808">
        <w:tab/>
      </w:r>
      <w:r w:rsidRPr="00156808">
        <w:tab/>
      </w:r>
      <w:r w:rsidRPr="00156808">
        <w:tab/>
        <w:t>kom</w:t>
      </w:r>
      <w:r w:rsidRPr="00156808">
        <w:tab/>
        <w:t>1</w:t>
      </w:r>
    </w:p>
    <w:p w14:paraId="51F83AD5" w14:textId="77777777" w:rsidR="00FD4FDC" w:rsidRPr="00156808" w:rsidRDefault="00FD4FDC" w:rsidP="00FD4FDC">
      <w:pPr>
        <w:jc w:val="both"/>
      </w:pPr>
      <w:r w:rsidRPr="00156808">
        <w:t>noćni ormarić</w:t>
      </w:r>
      <w:r w:rsidRPr="00156808">
        <w:tab/>
      </w:r>
      <w:r w:rsidRPr="00156808">
        <w:tab/>
      </w:r>
      <w:r w:rsidRPr="00156808">
        <w:tab/>
      </w:r>
      <w:r w:rsidRPr="00156808">
        <w:tab/>
      </w:r>
      <w:r w:rsidRPr="00156808">
        <w:tab/>
      </w:r>
      <w:r w:rsidRPr="00156808">
        <w:tab/>
      </w:r>
      <w:r w:rsidRPr="00156808">
        <w:tab/>
        <w:t>kom</w:t>
      </w:r>
      <w:r w:rsidRPr="00156808">
        <w:tab/>
        <w:t>1</w:t>
      </w:r>
    </w:p>
    <w:p w14:paraId="3AF5D6EB" w14:textId="77777777" w:rsidR="00FD4FDC" w:rsidRPr="00156808" w:rsidRDefault="00FD4FDC" w:rsidP="00FD4FDC">
      <w:pPr>
        <w:jc w:val="both"/>
      </w:pPr>
    </w:p>
    <w:p w14:paraId="0442D189" w14:textId="77777777" w:rsidR="00FD4FDC" w:rsidRPr="00156808" w:rsidRDefault="00FD4FDC" w:rsidP="00FD4FDC">
      <w:pPr>
        <w:jc w:val="both"/>
      </w:pPr>
      <w:r w:rsidRPr="00156808">
        <w:t>DJEČJA SOBA</w:t>
      </w:r>
    </w:p>
    <w:p w14:paraId="126D3848" w14:textId="77777777" w:rsidR="00FD4FDC" w:rsidRPr="00156808" w:rsidRDefault="00FD4FDC" w:rsidP="00FD4FDC">
      <w:pPr>
        <w:jc w:val="both"/>
      </w:pPr>
      <w:r w:rsidRPr="00156808">
        <w:t>dječji krevet s podnicom</w:t>
      </w:r>
      <w:r w:rsidRPr="00156808">
        <w:tab/>
      </w:r>
      <w:r w:rsidRPr="00156808">
        <w:tab/>
      </w:r>
      <w:r w:rsidRPr="00156808">
        <w:tab/>
      </w:r>
      <w:r w:rsidRPr="00156808">
        <w:tab/>
      </w:r>
      <w:r w:rsidRPr="00156808">
        <w:tab/>
        <w:t>kom</w:t>
      </w:r>
      <w:r w:rsidRPr="00156808">
        <w:tab/>
        <w:t>1</w:t>
      </w:r>
    </w:p>
    <w:p w14:paraId="0314EEE3" w14:textId="77777777" w:rsidR="00FD4FDC" w:rsidRPr="00156808" w:rsidRDefault="00FD4FDC" w:rsidP="00FD4FDC">
      <w:pPr>
        <w:jc w:val="both"/>
      </w:pPr>
      <w:r w:rsidRPr="00156808">
        <w:t>dječji madrac</w:t>
      </w:r>
      <w:r w:rsidRPr="00156808">
        <w:tab/>
      </w:r>
      <w:r w:rsidRPr="00156808">
        <w:tab/>
      </w:r>
      <w:r w:rsidRPr="00156808">
        <w:tab/>
      </w:r>
      <w:r w:rsidRPr="00156808">
        <w:tab/>
      </w:r>
      <w:r w:rsidRPr="00156808">
        <w:tab/>
      </w:r>
      <w:r w:rsidRPr="00156808">
        <w:tab/>
      </w:r>
      <w:r w:rsidRPr="00156808">
        <w:tab/>
        <w:t>kom</w:t>
      </w:r>
      <w:r w:rsidRPr="00156808">
        <w:tab/>
        <w:t>1</w:t>
      </w:r>
    </w:p>
    <w:p w14:paraId="551D2DF1" w14:textId="77777777" w:rsidR="00FD4FDC" w:rsidRPr="00156808" w:rsidRDefault="00FD4FDC" w:rsidP="00FD4FDC">
      <w:pPr>
        <w:jc w:val="both"/>
      </w:pPr>
      <w:r w:rsidRPr="00156808">
        <w:t>dječji garderobni ormar</w:t>
      </w:r>
      <w:r w:rsidRPr="00156808">
        <w:tab/>
      </w:r>
      <w:r w:rsidRPr="00156808">
        <w:tab/>
      </w:r>
      <w:r w:rsidRPr="00156808">
        <w:tab/>
      </w:r>
      <w:r w:rsidRPr="00156808">
        <w:tab/>
      </w:r>
      <w:r w:rsidRPr="00156808">
        <w:tab/>
        <w:t>kom</w:t>
      </w:r>
      <w:r w:rsidRPr="00156808">
        <w:tab/>
        <w:t>1</w:t>
      </w:r>
    </w:p>
    <w:p w14:paraId="5B784839" w14:textId="77777777" w:rsidR="00FD4FDC" w:rsidRPr="00156808" w:rsidRDefault="00FD4FDC" w:rsidP="00FD4FDC">
      <w:pPr>
        <w:jc w:val="both"/>
      </w:pPr>
      <w:r w:rsidRPr="00156808">
        <w:t>noćni ormarić</w:t>
      </w:r>
      <w:r w:rsidRPr="00156808">
        <w:tab/>
      </w:r>
      <w:r w:rsidRPr="00156808">
        <w:tab/>
      </w:r>
      <w:r w:rsidRPr="00156808">
        <w:tab/>
      </w:r>
      <w:r w:rsidRPr="00156808">
        <w:tab/>
      </w:r>
      <w:r w:rsidRPr="00156808">
        <w:tab/>
      </w:r>
      <w:r w:rsidRPr="00156808">
        <w:tab/>
      </w:r>
      <w:r w:rsidRPr="00156808">
        <w:tab/>
        <w:t>kom</w:t>
      </w:r>
      <w:r w:rsidRPr="00156808">
        <w:tab/>
        <w:t>1</w:t>
      </w:r>
    </w:p>
    <w:p w14:paraId="3077A31A" w14:textId="77777777" w:rsidR="00FD4FDC" w:rsidRPr="00156808" w:rsidRDefault="00FD4FDC" w:rsidP="00FD4FDC">
      <w:pPr>
        <w:jc w:val="both"/>
      </w:pPr>
      <w:r w:rsidRPr="00156808">
        <w:t>radni stol</w:t>
      </w:r>
      <w:r w:rsidRPr="00156808">
        <w:tab/>
      </w:r>
      <w:r w:rsidRPr="00156808">
        <w:tab/>
      </w:r>
      <w:r w:rsidRPr="00156808">
        <w:tab/>
      </w:r>
      <w:r w:rsidRPr="00156808">
        <w:tab/>
      </w:r>
      <w:r w:rsidRPr="00156808">
        <w:tab/>
      </w:r>
      <w:r w:rsidRPr="00156808">
        <w:tab/>
      </w:r>
      <w:r w:rsidRPr="00156808">
        <w:tab/>
        <w:t>kom</w:t>
      </w:r>
      <w:r w:rsidRPr="00156808">
        <w:tab/>
        <w:t>1</w:t>
      </w:r>
    </w:p>
    <w:p w14:paraId="78B8E19A" w14:textId="77777777" w:rsidR="00FD4FDC" w:rsidRPr="00156808" w:rsidRDefault="00FD4FDC" w:rsidP="00FD4FDC">
      <w:pPr>
        <w:jc w:val="both"/>
      </w:pPr>
      <w:r w:rsidRPr="00156808">
        <w:t>dječja stolica</w:t>
      </w:r>
      <w:r w:rsidRPr="00156808">
        <w:tab/>
      </w:r>
      <w:r w:rsidRPr="00156808">
        <w:tab/>
      </w:r>
      <w:r w:rsidRPr="00156808">
        <w:tab/>
      </w:r>
      <w:r w:rsidRPr="00156808">
        <w:tab/>
      </w:r>
      <w:r w:rsidRPr="00156808">
        <w:tab/>
      </w:r>
      <w:r w:rsidRPr="00156808">
        <w:tab/>
      </w:r>
      <w:r w:rsidRPr="00156808">
        <w:tab/>
        <w:t>kom</w:t>
      </w:r>
      <w:r w:rsidRPr="00156808">
        <w:tab/>
        <w:t>1</w:t>
      </w:r>
    </w:p>
    <w:p w14:paraId="67B3C3E2" w14:textId="77777777" w:rsidR="00FD4FDC" w:rsidRPr="00156808" w:rsidRDefault="00FD4FDC" w:rsidP="00FD4FDC">
      <w:pPr>
        <w:jc w:val="both"/>
      </w:pPr>
    </w:p>
    <w:p w14:paraId="766EA784" w14:textId="77777777" w:rsidR="00FD4FDC" w:rsidRPr="00156808" w:rsidRDefault="00FD4FDC" w:rsidP="00FD4FDC">
      <w:pPr>
        <w:jc w:val="both"/>
      </w:pPr>
      <w:r w:rsidRPr="00156808">
        <w:t>DNEVNI BORAVAK</w:t>
      </w:r>
    </w:p>
    <w:p w14:paraId="0E1D5ACF" w14:textId="77777777" w:rsidR="00FD4FDC" w:rsidRPr="00156808" w:rsidRDefault="00FD4FDC" w:rsidP="00FD4FDC">
      <w:pPr>
        <w:jc w:val="both"/>
      </w:pPr>
      <w:r w:rsidRPr="00156808">
        <w:t>trosjed na razvlačenje</w:t>
      </w:r>
      <w:r w:rsidRPr="00156808">
        <w:tab/>
      </w:r>
      <w:r w:rsidRPr="00156808">
        <w:tab/>
      </w:r>
      <w:r w:rsidRPr="00156808">
        <w:tab/>
      </w:r>
      <w:r w:rsidRPr="00156808">
        <w:tab/>
      </w:r>
      <w:r w:rsidRPr="00156808">
        <w:tab/>
      </w:r>
      <w:r w:rsidRPr="00156808">
        <w:tab/>
        <w:t>kom</w:t>
      </w:r>
      <w:r w:rsidRPr="00156808">
        <w:tab/>
        <w:t>1</w:t>
      </w:r>
    </w:p>
    <w:p w14:paraId="17316163" w14:textId="77777777" w:rsidR="00FD4FDC" w:rsidRPr="00156808" w:rsidRDefault="00FD4FDC" w:rsidP="00FD4FDC">
      <w:pPr>
        <w:jc w:val="both"/>
      </w:pPr>
      <w:r w:rsidRPr="00156808">
        <w:t>stolić</w:t>
      </w:r>
      <w:r w:rsidRPr="00156808">
        <w:tab/>
      </w:r>
      <w:r w:rsidRPr="00156808">
        <w:tab/>
      </w:r>
      <w:r w:rsidRPr="00156808">
        <w:tab/>
      </w:r>
      <w:r w:rsidRPr="00156808">
        <w:tab/>
      </w:r>
      <w:r w:rsidRPr="00156808">
        <w:tab/>
      </w:r>
      <w:r w:rsidRPr="00156808">
        <w:tab/>
      </w:r>
      <w:r w:rsidRPr="00156808">
        <w:tab/>
      </w:r>
      <w:r w:rsidRPr="00156808">
        <w:tab/>
        <w:t>kom</w:t>
      </w:r>
      <w:r w:rsidRPr="00156808">
        <w:tab/>
        <w:t>1</w:t>
      </w:r>
    </w:p>
    <w:p w14:paraId="5C71D08E" w14:textId="77777777" w:rsidR="00FD4FDC" w:rsidRPr="00156808" w:rsidRDefault="00FD4FDC" w:rsidP="00FD4FDC">
      <w:pPr>
        <w:jc w:val="both"/>
      </w:pPr>
      <w:r w:rsidRPr="00156808">
        <w:t>ormar za dnevni boravak – komoda za TV</w:t>
      </w:r>
      <w:r w:rsidRPr="00156808">
        <w:tab/>
      </w:r>
      <w:r w:rsidRPr="00156808">
        <w:tab/>
      </w:r>
      <w:r w:rsidRPr="00156808">
        <w:tab/>
        <w:t>kom</w:t>
      </w:r>
      <w:r w:rsidRPr="00156808">
        <w:tab/>
        <w:t>1</w:t>
      </w:r>
    </w:p>
    <w:p w14:paraId="155ABD44" w14:textId="77777777" w:rsidR="00FD4FDC" w:rsidRPr="00156808" w:rsidRDefault="00FD4FDC" w:rsidP="00FD4FDC">
      <w:pPr>
        <w:jc w:val="both"/>
      </w:pPr>
    </w:p>
    <w:p w14:paraId="551B9FD6" w14:textId="77777777" w:rsidR="00FD4FDC" w:rsidRPr="00156808" w:rsidRDefault="00FD4FDC" w:rsidP="00FD4FDC">
      <w:pPr>
        <w:jc w:val="both"/>
      </w:pPr>
      <w:r w:rsidRPr="00156808">
        <w:t>OPREMA ZA KUHINJU</w:t>
      </w:r>
    </w:p>
    <w:p w14:paraId="1FCFAF2F" w14:textId="77777777" w:rsidR="00FD4FDC" w:rsidRPr="00156808" w:rsidRDefault="00FD4FDC" w:rsidP="00FD4FDC">
      <w:pPr>
        <w:jc w:val="both"/>
      </w:pPr>
      <w:r w:rsidRPr="00156808">
        <w:t>set lonaca</w:t>
      </w:r>
      <w:r w:rsidRPr="00156808">
        <w:tab/>
        <w:t xml:space="preserve"> (mali, srednji i veliki)</w:t>
      </w:r>
      <w:r w:rsidRPr="00156808">
        <w:tab/>
      </w:r>
      <w:r w:rsidRPr="00156808">
        <w:tab/>
      </w:r>
      <w:r w:rsidRPr="00156808">
        <w:tab/>
        <w:t>kom</w:t>
      </w:r>
      <w:r w:rsidRPr="00156808">
        <w:tab/>
        <w:t>1</w:t>
      </w:r>
    </w:p>
    <w:p w14:paraId="7D805AC3" w14:textId="77777777" w:rsidR="00FD4FDC" w:rsidRPr="00156808" w:rsidRDefault="00FD4FDC" w:rsidP="00FD4FDC">
      <w:pPr>
        <w:jc w:val="both"/>
      </w:pPr>
      <w:r w:rsidRPr="00156808">
        <w:t>tavica</w:t>
      </w:r>
      <w:r w:rsidRPr="00156808">
        <w:tab/>
      </w:r>
      <w:r w:rsidRPr="00156808">
        <w:tab/>
      </w:r>
      <w:r w:rsidRPr="00156808">
        <w:tab/>
      </w:r>
      <w:r w:rsidRPr="00156808">
        <w:tab/>
      </w:r>
      <w:r w:rsidRPr="00156808">
        <w:tab/>
      </w:r>
      <w:r w:rsidRPr="00156808">
        <w:tab/>
      </w:r>
      <w:r w:rsidRPr="00156808">
        <w:tab/>
      </w:r>
      <w:r w:rsidRPr="00156808">
        <w:tab/>
        <w:t>kom</w:t>
      </w:r>
      <w:r w:rsidRPr="00156808">
        <w:tab/>
        <w:t>1</w:t>
      </w:r>
    </w:p>
    <w:p w14:paraId="4026EFFD" w14:textId="77777777" w:rsidR="00FD4FDC" w:rsidRPr="00156808" w:rsidRDefault="00FD4FDC" w:rsidP="00FD4FDC">
      <w:pPr>
        <w:jc w:val="both"/>
      </w:pPr>
      <w:r w:rsidRPr="00156808">
        <w:t>pribor za jelo za 4 sobe (žlice, vilice, noževi)</w:t>
      </w:r>
      <w:r w:rsidRPr="00156808">
        <w:tab/>
      </w:r>
      <w:r w:rsidRPr="00156808">
        <w:tab/>
        <w:t>kom</w:t>
      </w:r>
      <w:r w:rsidRPr="00156808">
        <w:tab/>
        <w:t>1</w:t>
      </w:r>
    </w:p>
    <w:p w14:paraId="30D18E35" w14:textId="77777777" w:rsidR="00FD4FDC" w:rsidRPr="00156808" w:rsidRDefault="00FD4FDC" w:rsidP="00FD4FDC">
      <w:pPr>
        <w:jc w:val="both"/>
      </w:pPr>
      <w:r w:rsidRPr="00156808">
        <w:t>servis za jelo za 4 osobe (duboki, plitki i mali tanjuri)</w:t>
      </w:r>
      <w:r w:rsidRPr="00156808">
        <w:tab/>
        <w:t xml:space="preserve">kom </w:t>
      </w:r>
      <w:r w:rsidRPr="00156808">
        <w:tab/>
        <w:t>1</w:t>
      </w:r>
    </w:p>
    <w:p w14:paraId="7249642A" w14:textId="77777777" w:rsidR="00FD4FDC" w:rsidRPr="00156808" w:rsidRDefault="00FD4FDC" w:rsidP="00FD4FDC">
      <w:pPr>
        <w:jc w:val="both"/>
      </w:pPr>
      <w:r w:rsidRPr="00156808">
        <w:t>šalice</w:t>
      </w:r>
      <w:r w:rsidRPr="00156808">
        <w:tab/>
      </w:r>
      <w:r w:rsidRPr="00156808">
        <w:tab/>
      </w:r>
      <w:r w:rsidRPr="00156808">
        <w:tab/>
      </w:r>
      <w:r w:rsidRPr="00156808">
        <w:tab/>
      </w:r>
      <w:r w:rsidRPr="00156808">
        <w:tab/>
      </w:r>
      <w:r w:rsidRPr="00156808">
        <w:tab/>
      </w:r>
      <w:r w:rsidRPr="00156808">
        <w:tab/>
      </w:r>
      <w:r w:rsidRPr="00156808">
        <w:tab/>
        <w:t xml:space="preserve">kom </w:t>
      </w:r>
      <w:r w:rsidRPr="00156808">
        <w:tab/>
        <w:t>4</w:t>
      </w:r>
    </w:p>
    <w:p w14:paraId="04948218" w14:textId="77777777" w:rsidR="00FD4FDC" w:rsidRPr="00156808" w:rsidRDefault="00FD4FDC" w:rsidP="00FD4FDC">
      <w:pPr>
        <w:jc w:val="both"/>
      </w:pPr>
      <w:r w:rsidRPr="00156808">
        <w:t xml:space="preserve">čaše </w:t>
      </w:r>
      <w:r w:rsidRPr="00156808">
        <w:tab/>
      </w:r>
      <w:r w:rsidRPr="00156808">
        <w:tab/>
      </w:r>
      <w:r w:rsidRPr="00156808">
        <w:tab/>
      </w:r>
      <w:r w:rsidRPr="00156808">
        <w:tab/>
      </w:r>
      <w:r w:rsidRPr="00156808">
        <w:tab/>
      </w:r>
      <w:r w:rsidRPr="00156808">
        <w:tab/>
      </w:r>
      <w:r w:rsidRPr="00156808">
        <w:tab/>
      </w:r>
      <w:r w:rsidRPr="00156808">
        <w:tab/>
        <w:t xml:space="preserve">kom </w:t>
      </w:r>
      <w:r w:rsidRPr="00156808">
        <w:tab/>
        <w:t>4</w:t>
      </w:r>
    </w:p>
    <w:p w14:paraId="504F764F" w14:textId="77777777" w:rsidR="00FD4FDC" w:rsidRPr="00156808" w:rsidRDefault="00FD4FDC" w:rsidP="00FD4FDC">
      <w:pPr>
        <w:jc w:val="both"/>
      </w:pPr>
      <w:r w:rsidRPr="00156808">
        <w:t>nož za rezanje kruha</w:t>
      </w:r>
      <w:r w:rsidRPr="00156808">
        <w:tab/>
      </w:r>
      <w:r w:rsidRPr="00156808">
        <w:tab/>
      </w:r>
      <w:r w:rsidRPr="00156808">
        <w:tab/>
      </w:r>
      <w:r w:rsidRPr="00156808">
        <w:tab/>
      </w:r>
      <w:r w:rsidRPr="00156808">
        <w:tab/>
      </w:r>
      <w:r w:rsidRPr="00156808">
        <w:tab/>
        <w:t xml:space="preserve">kom </w:t>
      </w:r>
      <w:r w:rsidRPr="00156808">
        <w:tab/>
        <w:t>1</w:t>
      </w:r>
    </w:p>
    <w:p w14:paraId="137A9942" w14:textId="77777777" w:rsidR="00FD4FDC" w:rsidRPr="00156808" w:rsidRDefault="00FD4FDC" w:rsidP="00FD4FDC">
      <w:pPr>
        <w:jc w:val="both"/>
      </w:pPr>
      <w:r w:rsidRPr="00156808">
        <w:t>kuhinjske krpe</w:t>
      </w:r>
      <w:r w:rsidRPr="00156808">
        <w:tab/>
      </w:r>
      <w:r w:rsidRPr="00156808">
        <w:tab/>
      </w:r>
      <w:r w:rsidRPr="00156808">
        <w:tab/>
      </w:r>
      <w:r w:rsidRPr="00156808">
        <w:tab/>
      </w:r>
      <w:r w:rsidRPr="00156808">
        <w:tab/>
      </w:r>
      <w:r w:rsidRPr="00156808">
        <w:tab/>
        <w:t>kom</w:t>
      </w:r>
      <w:r w:rsidRPr="00156808">
        <w:tab/>
        <w:t>4</w:t>
      </w:r>
    </w:p>
    <w:p w14:paraId="6156234F" w14:textId="77777777" w:rsidR="00FD4FDC" w:rsidRPr="00156808" w:rsidRDefault="00FD4FDC" w:rsidP="00FD4FDC">
      <w:pPr>
        <w:jc w:val="both"/>
      </w:pPr>
      <w:r w:rsidRPr="00156808">
        <w:t>koš za smeće</w:t>
      </w:r>
      <w:r w:rsidRPr="00156808">
        <w:tab/>
      </w:r>
      <w:r w:rsidRPr="00156808">
        <w:tab/>
      </w:r>
      <w:r w:rsidRPr="00156808">
        <w:tab/>
      </w:r>
      <w:r w:rsidRPr="00156808">
        <w:tab/>
      </w:r>
      <w:r w:rsidRPr="00156808">
        <w:tab/>
      </w:r>
      <w:r w:rsidRPr="00156808">
        <w:tab/>
      </w:r>
      <w:r w:rsidRPr="00156808">
        <w:tab/>
        <w:t>kom</w:t>
      </w:r>
      <w:r w:rsidRPr="00156808">
        <w:tab/>
        <w:t>1</w:t>
      </w:r>
    </w:p>
    <w:p w14:paraId="40957F97" w14:textId="77777777" w:rsidR="00FD4FDC" w:rsidRPr="00156808" w:rsidRDefault="00FD4FDC" w:rsidP="00FD4FDC">
      <w:pPr>
        <w:jc w:val="both"/>
      </w:pPr>
      <w:r w:rsidRPr="00156808">
        <w:t>OPREMA ZA SPAVAĆU I DJEČJU SOBU</w:t>
      </w:r>
    </w:p>
    <w:p w14:paraId="424CA14B" w14:textId="77777777" w:rsidR="00FD4FDC" w:rsidRPr="00156808" w:rsidRDefault="00FD4FDC" w:rsidP="00FD4FDC">
      <w:pPr>
        <w:jc w:val="both"/>
      </w:pPr>
      <w:r w:rsidRPr="00156808">
        <w:t>jastuk i pokrivač</w:t>
      </w:r>
      <w:r w:rsidRPr="00156808">
        <w:tab/>
      </w:r>
      <w:r w:rsidRPr="00156808">
        <w:tab/>
      </w:r>
      <w:r w:rsidRPr="00156808">
        <w:tab/>
      </w:r>
      <w:r w:rsidRPr="00156808">
        <w:tab/>
      </w:r>
      <w:r w:rsidRPr="00156808">
        <w:tab/>
      </w:r>
      <w:r w:rsidRPr="00156808">
        <w:tab/>
        <w:t>kom</w:t>
      </w:r>
      <w:r w:rsidRPr="00156808">
        <w:tab/>
        <w:t>4</w:t>
      </w:r>
    </w:p>
    <w:p w14:paraId="10D48122" w14:textId="77777777" w:rsidR="00FD4FDC" w:rsidRPr="00156808" w:rsidRDefault="00FD4FDC" w:rsidP="00FD4FDC">
      <w:pPr>
        <w:jc w:val="both"/>
      </w:pPr>
      <w:r w:rsidRPr="00156808">
        <w:t>deka</w:t>
      </w:r>
      <w:r w:rsidRPr="00156808">
        <w:tab/>
      </w:r>
      <w:r w:rsidRPr="00156808">
        <w:tab/>
      </w:r>
      <w:r w:rsidRPr="00156808">
        <w:tab/>
      </w:r>
      <w:r w:rsidRPr="00156808">
        <w:tab/>
      </w:r>
      <w:r w:rsidRPr="00156808">
        <w:tab/>
      </w:r>
      <w:r w:rsidRPr="00156808">
        <w:tab/>
      </w:r>
      <w:r w:rsidRPr="00156808">
        <w:tab/>
      </w:r>
      <w:r w:rsidRPr="00156808">
        <w:tab/>
        <w:t>kom</w:t>
      </w:r>
      <w:r w:rsidRPr="00156808">
        <w:tab/>
        <w:t>4</w:t>
      </w:r>
    </w:p>
    <w:p w14:paraId="436AA262" w14:textId="6F42652F" w:rsidR="00FD4FDC" w:rsidRPr="00156808" w:rsidRDefault="00FD4FDC" w:rsidP="00FD4FDC">
      <w:pPr>
        <w:jc w:val="both"/>
      </w:pPr>
      <w:r w:rsidRPr="00156808">
        <w:t>posteljina</w:t>
      </w:r>
      <w:r w:rsidR="009C4FB3" w:rsidRPr="00156808">
        <w:t xml:space="preserve"> </w:t>
      </w:r>
      <w:r w:rsidRPr="00156808">
        <w:t>(plahta, navlake za jastuk i prekrivač)</w:t>
      </w:r>
      <w:r w:rsidRPr="00156808">
        <w:tab/>
      </w:r>
      <w:r w:rsidR="009C4FB3" w:rsidRPr="00156808">
        <w:tab/>
      </w:r>
      <w:r w:rsidRPr="00156808">
        <w:t>kom</w:t>
      </w:r>
      <w:r w:rsidRPr="00156808">
        <w:tab/>
        <w:t>4</w:t>
      </w:r>
    </w:p>
    <w:p w14:paraId="6CE469CF" w14:textId="77777777" w:rsidR="00FD4FDC" w:rsidRPr="00156808" w:rsidRDefault="00FD4FDC" w:rsidP="00FD4FDC">
      <w:pPr>
        <w:jc w:val="both"/>
      </w:pPr>
    </w:p>
    <w:p w14:paraId="11BC0CBC" w14:textId="77777777" w:rsidR="00FD4FDC" w:rsidRPr="00156808" w:rsidRDefault="00FD4FDC" w:rsidP="00FD4FDC">
      <w:pPr>
        <w:jc w:val="both"/>
      </w:pPr>
      <w:r w:rsidRPr="00156808">
        <w:t>KUPAONICA i WC</w:t>
      </w:r>
    </w:p>
    <w:p w14:paraId="76413660" w14:textId="77777777" w:rsidR="00FD4FDC" w:rsidRPr="00156808" w:rsidRDefault="00FD4FDC" w:rsidP="00FD4FDC">
      <w:pPr>
        <w:jc w:val="both"/>
      </w:pPr>
      <w:r w:rsidRPr="00156808">
        <w:t>kupaonsko ogledalo s policom</w:t>
      </w:r>
      <w:r w:rsidRPr="00156808">
        <w:tab/>
      </w:r>
      <w:r w:rsidRPr="00156808">
        <w:tab/>
      </w:r>
      <w:r w:rsidRPr="00156808">
        <w:tab/>
      </w:r>
      <w:r w:rsidRPr="00156808">
        <w:tab/>
        <w:t>kom</w:t>
      </w:r>
      <w:r w:rsidRPr="00156808">
        <w:tab/>
        <w:t>1</w:t>
      </w:r>
    </w:p>
    <w:p w14:paraId="3ECFF5EA" w14:textId="77777777" w:rsidR="00FD4FDC" w:rsidRPr="00156808" w:rsidRDefault="00FD4FDC" w:rsidP="00FD4FDC">
      <w:pPr>
        <w:jc w:val="both"/>
      </w:pPr>
      <w:r w:rsidRPr="00156808">
        <w:t>kupaonski ormarić</w:t>
      </w:r>
      <w:r w:rsidRPr="00156808">
        <w:tab/>
      </w:r>
      <w:r w:rsidRPr="00156808">
        <w:tab/>
      </w:r>
      <w:r w:rsidRPr="00156808">
        <w:tab/>
      </w:r>
      <w:r w:rsidRPr="00156808">
        <w:tab/>
      </w:r>
      <w:r w:rsidRPr="00156808">
        <w:tab/>
      </w:r>
      <w:r w:rsidRPr="00156808">
        <w:tab/>
        <w:t>kom</w:t>
      </w:r>
      <w:r w:rsidRPr="00156808">
        <w:tab/>
        <w:t>1</w:t>
      </w:r>
    </w:p>
    <w:p w14:paraId="4B19E15B" w14:textId="77777777" w:rsidR="00FD4FDC" w:rsidRPr="00156808" w:rsidRDefault="00FD4FDC" w:rsidP="00FD4FDC">
      <w:pPr>
        <w:jc w:val="both"/>
      </w:pPr>
      <w:r w:rsidRPr="00156808">
        <w:t>držač za ručnike</w:t>
      </w:r>
      <w:r w:rsidRPr="00156808">
        <w:tab/>
      </w:r>
      <w:r w:rsidRPr="00156808">
        <w:tab/>
      </w:r>
      <w:r w:rsidRPr="00156808">
        <w:tab/>
      </w:r>
      <w:r w:rsidRPr="00156808">
        <w:tab/>
      </w:r>
      <w:r w:rsidRPr="00156808">
        <w:tab/>
      </w:r>
      <w:r w:rsidRPr="00156808">
        <w:tab/>
        <w:t>kom</w:t>
      </w:r>
      <w:r w:rsidRPr="00156808">
        <w:tab/>
        <w:t>2</w:t>
      </w:r>
    </w:p>
    <w:p w14:paraId="3AE7479C" w14:textId="77777777" w:rsidR="00FD4FDC" w:rsidRPr="00156808" w:rsidRDefault="00FD4FDC" w:rsidP="00FD4FDC">
      <w:pPr>
        <w:jc w:val="both"/>
      </w:pPr>
      <w:r w:rsidRPr="00156808">
        <w:t>držač za wc papir</w:t>
      </w:r>
      <w:r w:rsidRPr="00156808">
        <w:tab/>
      </w:r>
      <w:r w:rsidRPr="00156808">
        <w:tab/>
      </w:r>
      <w:r w:rsidRPr="00156808">
        <w:tab/>
      </w:r>
      <w:r w:rsidRPr="00156808">
        <w:tab/>
      </w:r>
      <w:r w:rsidRPr="00156808">
        <w:tab/>
      </w:r>
      <w:r w:rsidRPr="00156808">
        <w:tab/>
        <w:t>kom</w:t>
      </w:r>
      <w:r w:rsidRPr="00156808">
        <w:tab/>
        <w:t>1</w:t>
      </w:r>
    </w:p>
    <w:p w14:paraId="55B3068F" w14:textId="77777777" w:rsidR="00FD4FDC" w:rsidRPr="00156808" w:rsidRDefault="00FD4FDC" w:rsidP="00FD4FDC">
      <w:pPr>
        <w:jc w:val="both"/>
      </w:pPr>
      <w:r w:rsidRPr="00156808">
        <w:t>wc daska</w:t>
      </w:r>
      <w:r w:rsidRPr="00156808">
        <w:tab/>
      </w:r>
      <w:r w:rsidRPr="00156808">
        <w:tab/>
      </w:r>
      <w:r w:rsidRPr="00156808">
        <w:tab/>
      </w:r>
      <w:r w:rsidRPr="00156808">
        <w:tab/>
      </w:r>
      <w:r w:rsidRPr="00156808">
        <w:tab/>
      </w:r>
      <w:r w:rsidRPr="00156808">
        <w:tab/>
      </w:r>
      <w:r w:rsidRPr="00156808">
        <w:tab/>
        <w:t>kom</w:t>
      </w:r>
      <w:r w:rsidRPr="00156808">
        <w:tab/>
        <w:t>1</w:t>
      </w:r>
    </w:p>
    <w:p w14:paraId="500F8273" w14:textId="77777777" w:rsidR="00FD4FDC" w:rsidRPr="00156808" w:rsidRDefault="00FD4FDC" w:rsidP="00FD4FDC">
      <w:pPr>
        <w:jc w:val="both"/>
      </w:pPr>
    </w:p>
    <w:p w14:paraId="7E0C6232" w14:textId="77777777" w:rsidR="00FD4FDC" w:rsidRPr="00156808" w:rsidRDefault="00FD4FDC" w:rsidP="00FD4FDC">
      <w:pPr>
        <w:jc w:val="both"/>
      </w:pPr>
      <w:r w:rsidRPr="00156808">
        <w:t>OPREMA ZA KUPAONICU</w:t>
      </w:r>
    </w:p>
    <w:p w14:paraId="3C2011FF" w14:textId="77777777" w:rsidR="00FD4FDC" w:rsidRPr="00156808" w:rsidRDefault="00FD4FDC" w:rsidP="00FD4FDC">
      <w:pPr>
        <w:jc w:val="both"/>
      </w:pPr>
      <w:r w:rsidRPr="00156808">
        <w:t>ručnik (veliki i mali)</w:t>
      </w:r>
      <w:r w:rsidRPr="00156808">
        <w:tab/>
      </w:r>
      <w:r w:rsidRPr="00156808">
        <w:tab/>
      </w:r>
      <w:r w:rsidRPr="00156808">
        <w:tab/>
      </w:r>
      <w:r w:rsidRPr="00156808">
        <w:tab/>
      </w:r>
      <w:r w:rsidRPr="00156808">
        <w:tab/>
      </w:r>
      <w:r w:rsidRPr="00156808">
        <w:tab/>
        <w:t>kom</w:t>
      </w:r>
      <w:r w:rsidRPr="00156808">
        <w:tab/>
        <w:t>8</w:t>
      </w:r>
    </w:p>
    <w:p w14:paraId="355F4AF7" w14:textId="77777777" w:rsidR="00FD4FDC" w:rsidRPr="00156808" w:rsidRDefault="00FD4FDC" w:rsidP="00FD4FDC">
      <w:pPr>
        <w:jc w:val="both"/>
      </w:pPr>
      <w:r w:rsidRPr="00156808">
        <w:t>krpa za čišćenje</w:t>
      </w:r>
      <w:r w:rsidRPr="00156808">
        <w:tab/>
      </w:r>
      <w:r w:rsidRPr="00156808">
        <w:tab/>
      </w:r>
      <w:r w:rsidRPr="00156808">
        <w:tab/>
      </w:r>
      <w:r w:rsidRPr="00156808">
        <w:tab/>
      </w:r>
      <w:r w:rsidRPr="00156808">
        <w:tab/>
      </w:r>
      <w:r w:rsidRPr="00156808">
        <w:tab/>
        <w:t>kom</w:t>
      </w:r>
      <w:r w:rsidRPr="00156808">
        <w:tab/>
        <w:t>2</w:t>
      </w:r>
    </w:p>
    <w:p w14:paraId="23CBABB7" w14:textId="77777777" w:rsidR="00FD4FDC" w:rsidRPr="00156808" w:rsidRDefault="00FD4FDC" w:rsidP="00FD4FDC">
      <w:pPr>
        <w:jc w:val="both"/>
      </w:pPr>
      <w:r w:rsidRPr="00156808">
        <w:t>metla</w:t>
      </w:r>
      <w:r w:rsidRPr="00156808">
        <w:tab/>
      </w:r>
      <w:r w:rsidRPr="00156808">
        <w:tab/>
      </w:r>
      <w:r w:rsidRPr="00156808">
        <w:tab/>
      </w:r>
      <w:r w:rsidRPr="00156808">
        <w:tab/>
      </w:r>
      <w:r w:rsidRPr="00156808">
        <w:tab/>
      </w:r>
      <w:r w:rsidRPr="00156808">
        <w:tab/>
      </w:r>
      <w:r w:rsidRPr="00156808">
        <w:tab/>
      </w:r>
      <w:r w:rsidRPr="00156808">
        <w:tab/>
        <w:t>kom</w:t>
      </w:r>
      <w:r w:rsidRPr="00156808">
        <w:tab/>
        <w:t>1</w:t>
      </w:r>
    </w:p>
    <w:p w14:paraId="578757FB" w14:textId="77777777" w:rsidR="00FD4FDC" w:rsidRPr="00156808" w:rsidRDefault="00FD4FDC" w:rsidP="00FD4FDC">
      <w:pPr>
        <w:jc w:val="both"/>
      </w:pPr>
    </w:p>
    <w:p w14:paraId="7E47237A" w14:textId="77777777" w:rsidR="00FD4FDC" w:rsidRPr="00156808" w:rsidRDefault="00FD4FDC" w:rsidP="00FD4FDC">
      <w:pPr>
        <w:jc w:val="both"/>
      </w:pPr>
      <w:r w:rsidRPr="00156808">
        <w:t>HODNIK</w:t>
      </w:r>
    </w:p>
    <w:p w14:paraId="0A2903B9" w14:textId="77777777" w:rsidR="00FD4FDC" w:rsidRPr="00156808" w:rsidRDefault="00FD4FDC" w:rsidP="00FD4FDC">
      <w:pPr>
        <w:jc w:val="both"/>
      </w:pPr>
      <w:r w:rsidRPr="00156808">
        <w:t>zidna vješalica</w:t>
      </w:r>
      <w:r w:rsidRPr="00156808">
        <w:tab/>
      </w:r>
      <w:r w:rsidRPr="00156808">
        <w:tab/>
      </w:r>
      <w:r w:rsidRPr="00156808">
        <w:tab/>
      </w:r>
      <w:r w:rsidRPr="00156808">
        <w:tab/>
      </w:r>
      <w:r w:rsidRPr="00156808">
        <w:tab/>
      </w:r>
      <w:r w:rsidRPr="00156808">
        <w:tab/>
        <w:t>kom</w:t>
      </w:r>
      <w:r w:rsidRPr="00156808">
        <w:tab/>
        <w:t>1</w:t>
      </w:r>
    </w:p>
    <w:p w14:paraId="6280822F" w14:textId="77777777" w:rsidR="00FD4FDC" w:rsidRPr="00156808" w:rsidRDefault="00FD4FDC" w:rsidP="00FD4FDC">
      <w:pPr>
        <w:jc w:val="both"/>
      </w:pPr>
      <w:r w:rsidRPr="00156808">
        <w:t>ormar za cipele</w:t>
      </w:r>
      <w:r w:rsidRPr="00156808">
        <w:tab/>
      </w:r>
      <w:r w:rsidRPr="00156808">
        <w:tab/>
      </w:r>
      <w:r w:rsidRPr="00156808">
        <w:tab/>
      </w:r>
      <w:r w:rsidRPr="00156808">
        <w:tab/>
      </w:r>
      <w:r w:rsidRPr="00156808">
        <w:tab/>
      </w:r>
      <w:r w:rsidRPr="00156808">
        <w:tab/>
        <w:t>kom</w:t>
      </w:r>
      <w:r w:rsidRPr="00156808">
        <w:tab/>
        <w:t>1</w:t>
      </w:r>
    </w:p>
    <w:p w14:paraId="770F24D4" w14:textId="77777777" w:rsidR="00FD4FDC" w:rsidRPr="00156808" w:rsidRDefault="00FD4FDC" w:rsidP="00FD4FDC">
      <w:pPr>
        <w:jc w:val="both"/>
      </w:pPr>
    </w:p>
    <w:p w14:paraId="1B04DE77" w14:textId="77777777" w:rsidR="00FD4FDC" w:rsidRPr="00156808" w:rsidRDefault="00FD4FDC" w:rsidP="00FD4FDC">
      <w:pPr>
        <w:jc w:val="both"/>
      </w:pPr>
      <w:r w:rsidRPr="00156808">
        <w:t>TEHNIKA</w:t>
      </w:r>
    </w:p>
    <w:p w14:paraId="24D7420A" w14:textId="77777777" w:rsidR="00FD4FDC" w:rsidRPr="00156808" w:rsidRDefault="00FD4FDC" w:rsidP="00FD4FDC">
      <w:pPr>
        <w:jc w:val="both"/>
      </w:pPr>
      <w:r w:rsidRPr="00156808">
        <w:t>štednjak (električni štednjak ili peć na drva)</w:t>
      </w:r>
      <w:r w:rsidRPr="00156808">
        <w:tab/>
      </w:r>
      <w:r w:rsidRPr="00156808">
        <w:tab/>
      </w:r>
      <w:r w:rsidRPr="00156808">
        <w:tab/>
        <w:t>kom</w:t>
      </w:r>
      <w:r w:rsidRPr="00156808">
        <w:tab/>
        <w:t>1</w:t>
      </w:r>
    </w:p>
    <w:p w14:paraId="710D460F" w14:textId="77777777" w:rsidR="00FD4FDC" w:rsidRPr="00156808" w:rsidRDefault="00FD4FDC" w:rsidP="00FD4FDC">
      <w:pPr>
        <w:jc w:val="both"/>
      </w:pPr>
      <w:r w:rsidRPr="00156808">
        <w:t>hladnjak</w:t>
      </w:r>
      <w:r w:rsidRPr="00156808">
        <w:tab/>
      </w:r>
      <w:r w:rsidRPr="00156808">
        <w:tab/>
      </w:r>
      <w:r w:rsidRPr="00156808">
        <w:tab/>
      </w:r>
      <w:r w:rsidRPr="00156808">
        <w:tab/>
      </w:r>
      <w:r w:rsidRPr="00156808">
        <w:tab/>
      </w:r>
      <w:r w:rsidRPr="00156808">
        <w:tab/>
      </w:r>
      <w:r w:rsidRPr="00156808">
        <w:tab/>
        <w:t>kom</w:t>
      </w:r>
      <w:r w:rsidRPr="00156808">
        <w:tab/>
        <w:t>1</w:t>
      </w:r>
    </w:p>
    <w:p w14:paraId="254591C8" w14:textId="77777777" w:rsidR="00FD4FDC" w:rsidRPr="00156808" w:rsidRDefault="00FD4FDC" w:rsidP="00FD4FDC">
      <w:pPr>
        <w:jc w:val="both"/>
      </w:pPr>
      <w:r w:rsidRPr="00156808">
        <w:t>perilica rublja</w:t>
      </w:r>
      <w:r w:rsidRPr="00156808">
        <w:tab/>
      </w:r>
      <w:r w:rsidRPr="00156808">
        <w:tab/>
      </w:r>
      <w:r w:rsidRPr="00156808">
        <w:tab/>
      </w:r>
      <w:r w:rsidRPr="00156808">
        <w:tab/>
      </w:r>
      <w:r w:rsidRPr="00156808">
        <w:tab/>
      </w:r>
      <w:r w:rsidRPr="00156808">
        <w:tab/>
      </w:r>
      <w:r w:rsidRPr="00156808">
        <w:tab/>
        <w:t>kom</w:t>
      </w:r>
      <w:r w:rsidRPr="00156808">
        <w:tab/>
        <w:t>1</w:t>
      </w:r>
    </w:p>
    <w:p w14:paraId="78F66185" w14:textId="77777777" w:rsidR="00FD4FDC" w:rsidRPr="00156808" w:rsidRDefault="00FD4FDC" w:rsidP="00FD4FDC">
      <w:pPr>
        <w:jc w:val="both"/>
      </w:pPr>
      <w:r w:rsidRPr="00156808">
        <w:t>električni uljni radijator</w:t>
      </w:r>
      <w:r w:rsidRPr="00156808">
        <w:tab/>
      </w:r>
      <w:r w:rsidRPr="00156808">
        <w:tab/>
      </w:r>
      <w:r w:rsidRPr="00156808">
        <w:tab/>
      </w:r>
      <w:r w:rsidRPr="00156808">
        <w:tab/>
      </w:r>
      <w:r w:rsidRPr="00156808">
        <w:tab/>
        <w:t>kom</w:t>
      </w:r>
      <w:r w:rsidRPr="00156808">
        <w:tab/>
        <w:t>1</w:t>
      </w:r>
    </w:p>
    <w:p w14:paraId="1F08308B" w14:textId="77777777" w:rsidR="00FD4FDC" w:rsidRPr="00156808" w:rsidRDefault="00FD4FDC" w:rsidP="00FD4FDC">
      <w:pPr>
        <w:jc w:val="both"/>
      </w:pPr>
      <w:r w:rsidRPr="00156808">
        <w:t>TV</w:t>
      </w:r>
      <w:r w:rsidRPr="00156808">
        <w:tab/>
      </w:r>
      <w:r w:rsidRPr="00156808">
        <w:tab/>
      </w:r>
      <w:r w:rsidRPr="00156808">
        <w:tab/>
      </w:r>
      <w:r w:rsidRPr="00156808">
        <w:tab/>
      </w:r>
      <w:r w:rsidRPr="00156808">
        <w:tab/>
      </w:r>
      <w:r w:rsidRPr="00156808">
        <w:tab/>
      </w:r>
      <w:r w:rsidRPr="00156808">
        <w:tab/>
      </w:r>
      <w:r w:rsidRPr="00156808">
        <w:tab/>
        <w:t>kom</w:t>
      </w:r>
      <w:r w:rsidRPr="00156808">
        <w:tab/>
        <w:t>1</w:t>
      </w:r>
    </w:p>
    <w:p w14:paraId="183AF67A" w14:textId="77777777" w:rsidR="00FD4FDC" w:rsidRPr="00156808" w:rsidRDefault="00FD4FDC" w:rsidP="00FD4FDC">
      <w:pPr>
        <w:jc w:val="both"/>
      </w:pPr>
      <w:r w:rsidRPr="00156808">
        <w:t>kuhinjska filter napa</w:t>
      </w:r>
      <w:r w:rsidRPr="00156808">
        <w:tab/>
      </w:r>
      <w:r w:rsidRPr="00156808">
        <w:tab/>
      </w:r>
      <w:r w:rsidRPr="00156808">
        <w:tab/>
      </w:r>
      <w:r w:rsidRPr="00156808">
        <w:tab/>
      </w:r>
      <w:r w:rsidRPr="00156808">
        <w:tab/>
      </w:r>
      <w:r w:rsidRPr="00156808">
        <w:tab/>
        <w:t>kom</w:t>
      </w:r>
      <w:r w:rsidRPr="00156808">
        <w:tab/>
        <w:t>1</w:t>
      </w:r>
    </w:p>
    <w:p w14:paraId="290E5FB8" w14:textId="77777777" w:rsidR="00FD4FDC" w:rsidRPr="00156808" w:rsidRDefault="00FD4FDC" w:rsidP="00FD4FDC"/>
    <w:p w14:paraId="277ACE91" w14:textId="77777777" w:rsidR="00ED6A27" w:rsidRPr="00156808" w:rsidRDefault="00ED6A27" w:rsidP="00FD4FDC">
      <w:pPr>
        <w:jc w:val="center"/>
      </w:pPr>
    </w:p>
    <w:sectPr w:rsidR="00ED6A27" w:rsidRPr="00156808" w:rsidSect="00B13B03">
      <w:headerReference w:type="default" r:id="rId8"/>
      <w:foot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305C9" w14:textId="77777777" w:rsidR="002F0322" w:rsidRDefault="002F0322" w:rsidP="0011560A">
      <w:r>
        <w:separator/>
      </w:r>
    </w:p>
  </w:endnote>
  <w:endnote w:type="continuationSeparator" w:id="0">
    <w:p w14:paraId="10C73B58" w14:textId="77777777" w:rsidR="002F0322" w:rsidRDefault="002F0322"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96E92" w14:textId="20B1117A" w:rsidR="00FF3971" w:rsidRDefault="00FF3971">
    <w:pPr>
      <w:pStyle w:val="Footer"/>
      <w:jc w:val="right"/>
    </w:pPr>
  </w:p>
  <w:p w14:paraId="3EF3CDCD" w14:textId="77777777" w:rsidR="00FF3971" w:rsidRPr="00ED6A27" w:rsidRDefault="00FF3971" w:rsidP="00ED6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C6CAB" w14:textId="77777777" w:rsidR="002F0322" w:rsidRDefault="002F0322" w:rsidP="0011560A">
      <w:r>
        <w:separator/>
      </w:r>
    </w:p>
  </w:footnote>
  <w:footnote w:type="continuationSeparator" w:id="0">
    <w:p w14:paraId="1DD166EA" w14:textId="77777777" w:rsidR="002F0322" w:rsidRDefault="002F0322"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488846"/>
      <w:docPartObj>
        <w:docPartGallery w:val="Page Numbers (Top of Page)"/>
        <w:docPartUnique/>
      </w:docPartObj>
    </w:sdtPr>
    <w:sdtEndPr/>
    <w:sdtContent>
      <w:p w14:paraId="7B340A78" w14:textId="2D67DBC9" w:rsidR="00B13B03" w:rsidRDefault="00B13B03">
        <w:pPr>
          <w:pStyle w:val="Header"/>
          <w:jc w:val="center"/>
        </w:pPr>
        <w:r>
          <w:fldChar w:fldCharType="begin"/>
        </w:r>
        <w:r>
          <w:instrText>PAGE   \* MERGEFORMAT</w:instrText>
        </w:r>
        <w:r>
          <w:fldChar w:fldCharType="separate"/>
        </w:r>
        <w:r>
          <w:rPr>
            <w:noProof/>
          </w:rPr>
          <w:t>7</w:t>
        </w:r>
        <w:r>
          <w:fldChar w:fldCharType="end"/>
        </w:r>
      </w:p>
    </w:sdtContent>
  </w:sdt>
  <w:p w14:paraId="03FDE08C" w14:textId="77777777" w:rsidR="00B13B03" w:rsidRDefault="00B13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685B"/>
    <w:multiLevelType w:val="multilevel"/>
    <w:tmpl w:val="7110DD98"/>
    <w:lvl w:ilvl="0">
      <w:start w:val="3"/>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6F60153"/>
    <w:multiLevelType w:val="hybridMultilevel"/>
    <w:tmpl w:val="0FBE4558"/>
    <w:lvl w:ilvl="0" w:tplc="753635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9754758"/>
    <w:multiLevelType w:val="multilevel"/>
    <w:tmpl w:val="675C9D2A"/>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22986A8D"/>
    <w:multiLevelType w:val="hybridMultilevel"/>
    <w:tmpl w:val="0708097E"/>
    <w:lvl w:ilvl="0" w:tplc="36886A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D75A11"/>
    <w:multiLevelType w:val="hybridMultilevel"/>
    <w:tmpl w:val="E892EF26"/>
    <w:lvl w:ilvl="0" w:tplc="36886A86">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5" w15:restartNumberingAfterBreak="0">
    <w:nsid w:val="26EE21E3"/>
    <w:multiLevelType w:val="hybridMultilevel"/>
    <w:tmpl w:val="6C800D54"/>
    <w:lvl w:ilvl="0" w:tplc="7536355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29073D6B"/>
    <w:multiLevelType w:val="hybridMultilevel"/>
    <w:tmpl w:val="089244AE"/>
    <w:lvl w:ilvl="0" w:tplc="753635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3DC322C"/>
    <w:multiLevelType w:val="hybridMultilevel"/>
    <w:tmpl w:val="FB884132"/>
    <w:lvl w:ilvl="0" w:tplc="36886A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6BA30FB"/>
    <w:multiLevelType w:val="multilevel"/>
    <w:tmpl w:val="B72CC56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628241C"/>
    <w:multiLevelType w:val="hybridMultilevel"/>
    <w:tmpl w:val="773CD25C"/>
    <w:lvl w:ilvl="0" w:tplc="BD28598A">
      <w:start w:val="1"/>
      <w:numFmt w:val="bullet"/>
      <w:lvlText w:val=""/>
      <w:lvlJc w:val="left"/>
      <w:pPr>
        <w:ind w:left="720" w:hanging="360"/>
      </w:pPr>
      <w:rPr>
        <w:rFonts w:ascii="Symbol" w:hAnsi="Symbol" w:hint="default"/>
        <w:b w:val="0"/>
        <w:strike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D3C44C3"/>
    <w:multiLevelType w:val="hybridMultilevel"/>
    <w:tmpl w:val="68C49F84"/>
    <w:lvl w:ilvl="0" w:tplc="753635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2165FD1"/>
    <w:multiLevelType w:val="multilevel"/>
    <w:tmpl w:val="67080294"/>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DA06CA"/>
    <w:multiLevelType w:val="multilevel"/>
    <w:tmpl w:val="49C6AF78"/>
    <w:lvl w:ilvl="0">
      <w:numFmt w:val="bullet"/>
      <w:lvlText w:val="-"/>
      <w:lvlJc w:val="left"/>
      <w:pPr>
        <w:ind w:left="7440" w:hanging="360"/>
      </w:pPr>
      <w:rPr>
        <w:rFonts w:ascii="Times New Roman" w:eastAsia="Calibri" w:hAnsi="Times New Roman" w:cs="Times New Roman"/>
      </w:rPr>
    </w:lvl>
    <w:lvl w:ilvl="1">
      <w:numFmt w:val="bullet"/>
      <w:lvlText w:val="o"/>
      <w:lvlJc w:val="left"/>
      <w:pPr>
        <w:ind w:left="8160" w:hanging="360"/>
      </w:pPr>
      <w:rPr>
        <w:rFonts w:ascii="Courier New" w:hAnsi="Courier New" w:cs="Courier New"/>
      </w:rPr>
    </w:lvl>
    <w:lvl w:ilvl="2">
      <w:numFmt w:val="bullet"/>
      <w:lvlText w:val=""/>
      <w:lvlJc w:val="left"/>
      <w:pPr>
        <w:ind w:left="8880" w:hanging="360"/>
      </w:pPr>
      <w:rPr>
        <w:rFonts w:ascii="Wingdings" w:hAnsi="Wingdings"/>
      </w:rPr>
    </w:lvl>
    <w:lvl w:ilvl="3">
      <w:numFmt w:val="bullet"/>
      <w:lvlText w:val=""/>
      <w:lvlJc w:val="left"/>
      <w:pPr>
        <w:ind w:left="9600" w:hanging="360"/>
      </w:pPr>
      <w:rPr>
        <w:rFonts w:ascii="Symbol" w:hAnsi="Symbol"/>
      </w:rPr>
    </w:lvl>
    <w:lvl w:ilvl="4">
      <w:numFmt w:val="bullet"/>
      <w:lvlText w:val="o"/>
      <w:lvlJc w:val="left"/>
      <w:pPr>
        <w:ind w:left="10320" w:hanging="360"/>
      </w:pPr>
      <w:rPr>
        <w:rFonts w:ascii="Courier New" w:hAnsi="Courier New" w:cs="Courier New"/>
      </w:rPr>
    </w:lvl>
    <w:lvl w:ilvl="5">
      <w:numFmt w:val="bullet"/>
      <w:lvlText w:val=""/>
      <w:lvlJc w:val="left"/>
      <w:pPr>
        <w:ind w:left="11040" w:hanging="360"/>
      </w:pPr>
      <w:rPr>
        <w:rFonts w:ascii="Wingdings" w:hAnsi="Wingdings"/>
      </w:rPr>
    </w:lvl>
    <w:lvl w:ilvl="6">
      <w:numFmt w:val="bullet"/>
      <w:lvlText w:val=""/>
      <w:lvlJc w:val="left"/>
      <w:pPr>
        <w:ind w:left="11760" w:hanging="360"/>
      </w:pPr>
      <w:rPr>
        <w:rFonts w:ascii="Symbol" w:hAnsi="Symbol"/>
      </w:rPr>
    </w:lvl>
    <w:lvl w:ilvl="7">
      <w:numFmt w:val="bullet"/>
      <w:lvlText w:val="o"/>
      <w:lvlJc w:val="left"/>
      <w:pPr>
        <w:ind w:left="12480" w:hanging="360"/>
      </w:pPr>
      <w:rPr>
        <w:rFonts w:ascii="Courier New" w:hAnsi="Courier New" w:cs="Courier New"/>
      </w:rPr>
    </w:lvl>
    <w:lvl w:ilvl="8">
      <w:numFmt w:val="bullet"/>
      <w:lvlText w:val=""/>
      <w:lvlJc w:val="left"/>
      <w:pPr>
        <w:ind w:left="13200" w:hanging="360"/>
      </w:pPr>
      <w:rPr>
        <w:rFonts w:ascii="Wingdings" w:hAnsi="Wingdings"/>
      </w:rPr>
    </w:lvl>
  </w:abstractNum>
  <w:abstractNum w:abstractNumId="13" w15:restartNumberingAfterBreak="0">
    <w:nsid w:val="5DB53A35"/>
    <w:multiLevelType w:val="multilevel"/>
    <w:tmpl w:val="9ECC8200"/>
    <w:lvl w:ilvl="0">
      <w:start w:val="1"/>
      <w:numFmt w:val="upperRoman"/>
      <w:lvlText w:val="%1."/>
      <w:lvlJc w:val="left"/>
      <w:pPr>
        <w:ind w:left="2920" w:hanging="720"/>
      </w:pPr>
    </w:lvl>
    <w:lvl w:ilvl="1">
      <w:start w:val="1"/>
      <w:numFmt w:val="lowerLetter"/>
      <w:lvlText w:val="%2."/>
      <w:lvlJc w:val="left"/>
      <w:pPr>
        <w:ind w:left="3280" w:hanging="360"/>
      </w:pPr>
    </w:lvl>
    <w:lvl w:ilvl="2">
      <w:start w:val="1"/>
      <w:numFmt w:val="lowerRoman"/>
      <w:lvlText w:val="%3."/>
      <w:lvlJc w:val="right"/>
      <w:pPr>
        <w:ind w:left="4000" w:hanging="180"/>
      </w:pPr>
    </w:lvl>
    <w:lvl w:ilvl="3">
      <w:start w:val="1"/>
      <w:numFmt w:val="decimal"/>
      <w:lvlText w:val="%4."/>
      <w:lvlJc w:val="left"/>
      <w:pPr>
        <w:ind w:left="4720" w:hanging="360"/>
      </w:pPr>
    </w:lvl>
    <w:lvl w:ilvl="4">
      <w:start w:val="1"/>
      <w:numFmt w:val="lowerLetter"/>
      <w:lvlText w:val="%5."/>
      <w:lvlJc w:val="left"/>
      <w:pPr>
        <w:ind w:left="5440" w:hanging="360"/>
      </w:pPr>
    </w:lvl>
    <w:lvl w:ilvl="5">
      <w:start w:val="1"/>
      <w:numFmt w:val="lowerRoman"/>
      <w:lvlText w:val="%6."/>
      <w:lvlJc w:val="right"/>
      <w:pPr>
        <w:ind w:left="6160" w:hanging="180"/>
      </w:pPr>
    </w:lvl>
    <w:lvl w:ilvl="6">
      <w:start w:val="1"/>
      <w:numFmt w:val="decimal"/>
      <w:lvlText w:val="%7."/>
      <w:lvlJc w:val="left"/>
      <w:pPr>
        <w:ind w:left="6880" w:hanging="360"/>
      </w:pPr>
    </w:lvl>
    <w:lvl w:ilvl="7">
      <w:start w:val="1"/>
      <w:numFmt w:val="lowerLetter"/>
      <w:lvlText w:val="%8."/>
      <w:lvlJc w:val="left"/>
      <w:pPr>
        <w:ind w:left="7600" w:hanging="360"/>
      </w:pPr>
    </w:lvl>
    <w:lvl w:ilvl="8">
      <w:start w:val="1"/>
      <w:numFmt w:val="lowerRoman"/>
      <w:lvlText w:val="%9."/>
      <w:lvlJc w:val="right"/>
      <w:pPr>
        <w:ind w:left="8320" w:hanging="180"/>
      </w:pPr>
    </w:lvl>
  </w:abstractNum>
  <w:abstractNum w:abstractNumId="14" w15:restartNumberingAfterBreak="0">
    <w:nsid w:val="69064865"/>
    <w:multiLevelType w:val="multilevel"/>
    <w:tmpl w:val="06D0B3F6"/>
    <w:lvl w:ilvl="0">
      <w:start w:val="1"/>
      <w:numFmt w:val="lowerLetter"/>
      <w:lvlText w:val="%1)"/>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9E30384"/>
    <w:multiLevelType w:val="hybridMultilevel"/>
    <w:tmpl w:val="2F960098"/>
    <w:lvl w:ilvl="0" w:tplc="7536355A">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6" w15:restartNumberingAfterBreak="0">
    <w:nsid w:val="6A18719D"/>
    <w:multiLevelType w:val="multilevel"/>
    <w:tmpl w:val="D62E3BC4"/>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15C393F"/>
    <w:multiLevelType w:val="hybridMultilevel"/>
    <w:tmpl w:val="F09C313E"/>
    <w:lvl w:ilvl="0" w:tplc="B30695EC">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1B50E2E"/>
    <w:multiLevelType w:val="hybridMultilevel"/>
    <w:tmpl w:val="64FA6AAE"/>
    <w:lvl w:ilvl="0" w:tplc="36886A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E613040"/>
    <w:multiLevelType w:val="hybridMultilevel"/>
    <w:tmpl w:val="8DF8F9F2"/>
    <w:lvl w:ilvl="0" w:tplc="36886A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1"/>
  </w:num>
  <w:num w:numId="4">
    <w:abstractNumId w:val="0"/>
  </w:num>
  <w:num w:numId="5">
    <w:abstractNumId w:val="8"/>
  </w:num>
  <w:num w:numId="6">
    <w:abstractNumId w:val="14"/>
  </w:num>
  <w:num w:numId="7">
    <w:abstractNumId w:val="4"/>
  </w:num>
  <w:num w:numId="8">
    <w:abstractNumId w:val="3"/>
  </w:num>
  <w:num w:numId="9">
    <w:abstractNumId w:val="18"/>
  </w:num>
  <w:num w:numId="10">
    <w:abstractNumId w:val="19"/>
  </w:num>
  <w:num w:numId="11">
    <w:abstractNumId w:val="15"/>
  </w:num>
  <w:num w:numId="12">
    <w:abstractNumId w:val="1"/>
  </w:num>
  <w:num w:numId="13">
    <w:abstractNumId w:val="10"/>
  </w:num>
  <w:num w:numId="14">
    <w:abstractNumId w:val="9"/>
  </w:num>
  <w:num w:numId="15">
    <w:abstractNumId w:val="7"/>
  </w:num>
  <w:num w:numId="16">
    <w:abstractNumId w:val="5"/>
  </w:num>
  <w:num w:numId="17">
    <w:abstractNumId w:val="2"/>
  </w:num>
  <w:num w:numId="18">
    <w:abstractNumId w:val="6"/>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34C2"/>
    <w:rsid w:val="00003D57"/>
    <w:rsid w:val="00033FF5"/>
    <w:rsid w:val="000350D9"/>
    <w:rsid w:val="00040885"/>
    <w:rsid w:val="00057310"/>
    <w:rsid w:val="0006295E"/>
    <w:rsid w:val="00063520"/>
    <w:rsid w:val="00067AAB"/>
    <w:rsid w:val="00086A6C"/>
    <w:rsid w:val="000A1D60"/>
    <w:rsid w:val="000A3A3B"/>
    <w:rsid w:val="000D1A50"/>
    <w:rsid w:val="000D3088"/>
    <w:rsid w:val="00100969"/>
    <w:rsid w:val="001015C6"/>
    <w:rsid w:val="00110E6C"/>
    <w:rsid w:val="001145E4"/>
    <w:rsid w:val="0011560A"/>
    <w:rsid w:val="00135F1A"/>
    <w:rsid w:val="00146B79"/>
    <w:rsid w:val="00147DE9"/>
    <w:rsid w:val="00156808"/>
    <w:rsid w:val="00170226"/>
    <w:rsid w:val="001741AA"/>
    <w:rsid w:val="001917B2"/>
    <w:rsid w:val="001A13E7"/>
    <w:rsid w:val="001A4BBE"/>
    <w:rsid w:val="001A677B"/>
    <w:rsid w:val="001B7A97"/>
    <w:rsid w:val="001C1DF2"/>
    <w:rsid w:val="001C4A55"/>
    <w:rsid w:val="001E0C70"/>
    <w:rsid w:val="001E7218"/>
    <w:rsid w:val="00211965"/>
    <w:rsid w:val="002179F8"/>
    <w:rsid w:val="00220956"/>
    <w:rsid w:val="0023763F"/>
    <w:rsid w:val="002429F4"/>
    <w:rsid w:val="002857AE"/>
    <w:rsid w:val="0028608D"/>
    <w:rsid w:val="0029163B"/>
    <w:rsid w:val="002A1D77"/>
    <w:rsid w:val="002B107A"/>
    <w:rsid w:val="002D0232"/>
    <w:rsid w:val="002D1256"/>
    <w:rsid w:val="002D6C51"/>
    <w:rsid w:val="002D7C91"/>
    <w:rsid w:val="002F0082"/>
    <w:rsid w:val="002F0322"/>
    <w:rsid w:val="003033E4"/>
    <w:rsid w:val="00304232"/>
    <w:rsid w:val="0030737C"/>
    <w:rsid w:val="00313A5C"/>
    <w:rsid w:val="00323C77"/>
    <w:rsid w:val="00336EE7"/>
    <w:rsid w:val="0034351C"/>
    <w:rsid w:val="0036163A"/>
    <w:rsid w:val="00381F04"/>
    <w:rsid w:val="0038426B"/>
    <w:rsid w:val="003929F5"/>
    <w:rsid w:val="003A2F05"/>
    <w:rsid w:val="003B66EF"/>
    <w:rsid w:val="003C09D8"/>
    <w:rsid w:val="003D47D1"/>
    <w:rsid w:val="003F06D9"/>
    <w:rsid w:val="003F5623"/>
    <w:rsid w:val="00400384"/>
    <w:rsid w:val="004039BD"/>
    <w:rsid w:val="0043020B"/>
    <w:rsid w:val="00440D6D"/>
    <w:rsid w:val="00442367"/>
    <w:rsid w:val="00461188"/>
    <w:rsid w:val="00482525"/>
    <w:rsid w:val="00484424"/>
    <w:rsid w:val="004A71AF"/>
    <w:rsid w:val="004A776B"/>
    <w:rsid w:val="004C1375"/>
    <w:rsid w:val="004C5354"/>
    <w:rsid w:val="004E1300"/>
    <w:rsid w:val="004E4E34"/>
    <w:rsid w:val="004E6596"/>
    <w:rsid w:val="00504248"/>
    <w:rsid w:val="005107EF"/>
    <w:rsid w:val="005146D6"/>
    <w:rsid w:val="00535E09"/>
    <w:rsid w:val="00540293"/>
    <w:rsid w:val="005428AE"/>
    <w:rsid w:val="00562C8C"/>
    <w:rsid w:val="0056365A"/>
    <w:rsid w:val="00571F6C"/>
    <w:rsid w:val="005861F2"/>
    <w:rsid w:val="005906BB"/>
    <w:rsid w:val="005A0CAB"/>
    <w:rsid w:val="005A463E"/>
    <w:rsid w:val="005C3A4C"/>
    <w:rsid w:val="005E362B"/>
    <w:rsid w:val="005E7CAB"/>
    <w:rsid w:val="005F4727"/>
    <w:rsid w:val="00633454"/>
    <w:rsid w:val="00652366"/>
    <w:rsid w:val="00652604"/>
    <w:rsid w:val="00652EC4"/>
    <w:rsid w:val="0066110E"/>
    <w:rsid w:val="006653EC"/>
    <w:rsid w:val="00675B44"/>
    <w:rsid w:val="0068013E"/>
    <w:rsid w:val="0068772B"/>
    <w:rsid w:val="00690B43"/>
    <w:rsid w:val="00693A4D"/>
    <w:rsid w:val="00694D87"/>
    <w:rsid w:val="006A592B"/>
    <w:rsid w:val="006B3885"/>
    <w:rsid w:val="006B7800"/>
    <w:rsid w:val="006C0CC3"/>
    <w:rsid w:val="006E14A9"/>
    <w:rsid w:val="006E50C4"/>
    <w:rsid w:val="006E611E"/>
    <w:rsid w:val="007010C7"/>
    <w:rsid w:val="007204BD"/>
    <w:rsid w:val="00726165"/>
    <w:rsid w:val="00731AC4"/>
    <w:rsid w:val="0074771E"/>
    <w:rsid w:val="007638D8"/>
    <w:rsid w:val="00777CAA"/>
    <w:rsid w:val="0078648A"/>
    <w:rsid w:val="00792CA1"/>
    <w:rsid w:val="007946A5"/>
    <w:rsid w:val="007A0BB4"/>
    <w:rsid w:val="007A1768"/>
    <w:rsid w:val="007A1881"/>
    <w:rsid w:val="007B158D"/>
    <w:rsid w:val="007E3965"/>
    <w:rsid w:val="008137B5"/>
    <w:rsid w:val="00814D00"/>
    <w:rsid w:val="00827BF8"/>
    <w:rsid w:val="008320C2"/>
    <w:rsid w:val="00833808"/>
    <w:rsid w:val="008353A1"/>
    <w:rsid w:val="008365FD"/>
    <w:rsid w:val="00871C2F"/>
    <w:rsid w:val="00881BBB"/>
    <w:rsid w:val="0089283D"/>
    <w:rsid w:val="008B0420"/>
    <w:rsid w:val="008C0768"/>
    <w:rsid w:val="008C1D0A"/>
    <w:rsid w:val="008D1E25"/>
    <w:rsid w:val="008F0DD4"/>
    <w:rsid w:val="0090200F"/>
    <w:rsid w:val="009047E4"/>
    <w:rsid w:val="00906DAB"/>
    <w:rsid w:val="009126B3"/>
    <w:rsid w:val="009151E7"/>
    <w:rsid w:val="009152C4"/>
    <w:rsid w:val="00916DA2"/>
    <w:rsid w:val="0095079B"/>
    <w:rsid w:val="00953BA1"/>
    <w:rsid w:val="00954D08"/>
    <w:rsid w:val="00955188"/>
    <w:rsid w:val="00960728"/>
    <w:rsid w:val="009663C0"/>
    <w:rsid w:val="009930CA"/>
    <w:rsid w:val="009C33E1"/>
    <w:rsid w:val="009C4FB3"/>
    <w:rsid w:val="009C7815"/>
    <w:rsid w:val="00A15F08"/>
    <w:rsid w:val="00A175E9"/>
    <w:rsid w:val="00A21819"/>
    <w:rsid w:val="00A45CF4"/>
    <w:rsid w:val="00A52A71"/>
    <w:rsid w:val="00A573DC"/>
    <w:rsid w:val="00A615D5"/>
    <w:rsid w:val="00A61D01"/>
    <w:rsid w:val="00A6339A"/>
    <w:rsid w:val="00A67B11"/>
    <w:rsid w:val="00A725A4"/>
    <w:rsid w:val="00A83290"/>
    <w:rsid w:val="00A85AA5"/>
    <w:rsid w:val="00A94A2B"/>
    <w:rsid w:val="00AA11E0"/>
    <w:rsid w:val="00AC20F1"/>
    <w:rsid w:val="00AD2F06"/>
    <w:rsid w:val="00AD4D7C"/>
    <w:rsid w:val="00AD74C9"/>
    <w:rsid w:val="00AE59DF"/>
    <w:rsid w:val="00B1335D"/>
    <w:rsid w:val="00B13B03"/>
    <w:rsid w:val="00B22B67"/>
    <w:rsid w:val="00B42E00"/>
    <w:rsid w:val="00B462AB"/>
    <w:rsid w:val="00B56E23"/>
    <w:rsid w:val="00B57187"/>
    <w:rsid w:val="00B706F8"/>
    <w:rsid w:val="00B75795"/>
    <w:rsid w:val="00B908C2"/>
    <w:rsid w:val="00BA28CD"/>
    <w:rsid w:val="00BA70A4"/>
    <w:rsid w:val="00BA72BF"/>
    <w:rsid w:val="00BB41DB"/>
    <w:rsid w:val="00C337A4"/>
    <w:rsid w:val="00C44327"/>
    <w:rsid w:val="00C5396B"/>
    <w:rsid w:val="00C64AFF"/>
    <w:rsid w:val="00C969CC"/>
    <w:rsid w:val="00CA455D"/>
    <w:rsid w:val="00CA4F84"/>
    <w:rsid w:val="00CD1639"/>
    <w:rsid w:val="00CD3EFA"/>
    <w:rsid w:val="00CE13A6"/>
    <w:rsid w:val="00CE305C"/>
    <w:rsid w:val="00CE3D00"/>
    <w:rsid w:val="00CE78D1"/>
    <w:rsid w:val="00CF3FCB"/>
    <w:rsid w:val="00CF7BB4"/>
    <w:rsid w:val="00CF7EEC"/>
    <w:rsid w:val="00D07290"/>
    <w:rsid w:val="00D1127C"/>
    <w:rsid w:val="00D14240"/>
    <w:rsid w:val="00D1614C"/>
    <w:rsid w:val="00D2799A"/>
    <w:rsid w:val="00D30663"/>
    <w:rsid w:val="00D51B53"/>
    <w:rsid w:val="00D51B9E"/>
    <w:rsid w:val="00D62C4D"/>
    <w:rsid w:val="00D8016C"/>
    <w:rsid w:val="00D92A3D"/>
    <w:rsid w:val="00D931B4"/>
    <w:rsid w:val="00DA7CD8"/>
    <w:rsid w:val="00DB0A6B"/>
    <w:rsid w:val="00DB28EB"/>
    <w:rsid w:val="00DB6366"/>
    <w:rsid w:val="00DE766C"/>
    <w:rsid w:val="00DF1760"/>
    <w:rsid w:val="00E25569"/>
    <w:rsid w:val="00E601A2"/>
    <w:rsid w:val="00E75538"/>
    <w:rsid w:val="00E77198"/>
    <w:rsid w:val="00E83E23"/>
    <w:rsid w:val="00E930B6"/>
    <w:rsid w:val="00EA3AD1"/>
    <w:rsid w:val="00EB1248"/>
    <w:rsid w:val="00EC08EF"/>
    <w:rsid w:val="00EC6269"/>
    <w:rsid w:val="00ED0806"/>
    <w:rsid w:val="00ED236E"/>
    <w:rsid w:val="00ED49DB"/>
    <w:rsid w:val="00ED6A27"/>
    <w:rsid w:val="00EE03CA"/>
    <w:rsid w:val="00EE51F8"/>
    <w:rsid w:val="00EE7199"/>
    <w:rsid w:val="00EF522C"/>
    <w:rsid w:val="00F01248"/>
    <w:rsid w:val="00F2792C"/>
    <w:rsid w:val="00F3220D"/>
    <w:rsid w:val="00F60DF8"/>
    <w:rsid w:val="00F630AC"/>
    <w:rsid w:val="00F644E5"/>
    <w:rsid w:val="00F6777F"/>
    <w:rsid w:val="00F764AD"/>
    <w:rsid w:val="00F95A2D"/>
    <w:rsid w:val="00F96FF5"/>
    <w:rsid w:val="00F978E2"/>
    <w:rsid w:val="00F97BA9"/>
    <w:rsid w:val="00FA26CE"/>
    <w:rsid w:val="00FA4E25"/>
    <w:rsid w:val="00FC2BDF"/>
    <w:rsid w:val="00FD4FDC"/>
    <w:rsid w:val="00FD64F6"/>
    <w:rsid w:val="00FE2B63"/>
    <w:rsid w:val="00FF39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96F9D3"/>
  <w15:docId w15:val="{5E75B85E-0E27-455E-8DD5-E5166F9E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ED6A27"/>
    <w:pPr>
      <w:suppressAutoHyphens/>
      <w:autoSpaceDN w:val="0"/>
      <w:spacing w:after="200" w:line="276" w:lineRule="auto"/>
      <w:ind w:left="720"/>
      <w:textAlignment w:val="baseline"/>
    </w:pPr>
    <w:rPr>
      <w:rFonts w:ascii="Calibri" w:eastAsia="Calibri" w:hAnsi="Calibri"/>
      <w:sz w:val="22"/>
      <w:szCs w:val="22"/>
      <w:lang w:eastAsia="en-US"/>
    </w:rPr>
  </w:style>
  <w:style w:type="paragraph" w:customStyle="1" w:styleId="t-10-9-sred">
    <w:name w:val="t-10-9-sred"/>
    <w:basedOn w:val="Normal"/>
    <w:rsid w:val="00ED6A27"/>
    <w:pPr>
      <w:suppressAutoHyphens/>
      <w:autoSpaceDN w:val="0"/>
      <w:spacing w:before="100" w:after="100"/>
    </w:pPr>
  </w:style>
  <w:style w:type="character" w:customStyle="1" w:styleId="bold">
    <w:name w:val="bold"/>
    <w:basedOn w:val="DefaultParagraphFont"/>
    <w:rsid w:val="00ED6A27"/>
  </w:style>
  <w:style w:type="paragraph" w:customStyle="1" w:styleId="t-10-9-kurz-s">
    <w:name w:val="t-10-9-kurz-s"/>
    <w:basedOn w:val="Normal"/>
    <w:rsid w:val="00ED6A27"/>
    <w:pPr>
      <w:suppressAutoHyphens/>
      <w:autoSpaceDN w:val="0"/>
      <w:spacing w:before="100" w:after="100"/>
    </w:pPr>
  </w:style>
  <w:style w:type="character" w:customStyle="1" w:styleId="bold-kurziv">
    <w:name w:val="bold-kurziv"/>
    <w:basedOn w:val="DefaultParagraphFont"/>
    <w:rsid w:val="00ED6A27"/>
  </w:style>
  <w:style w:type="paragraph" w:customStyle="1" w:styleId="t-9-8">
    <w:name w:val="t-9-8"/>
    <w:basedOn w:val="Normal"/>
    <w:rsid w:val="00ED6A27"/>
    <w:pPr>
      <w:suppressAutoHyphens/>
      <w:autoSpaceDN w:val="0"/>
      <w:spacing w:before="100" w:after="100"/>
    </w:pPr>
  </w:style>
  <w:style w:type="paragraph" w:styleId="NormalWeb">
    <w:name w:val="Normal (Web)"/>
    <w:basedOn w:val="Normal"/>
    <w:rsid w:val="00ED6A27"/>
    <w:pPr>
      <w:suppressAutoHyphens/>
      <w:autoSpaceDN w:val="0"/>
      <w:spacing w:before="100" w:after="100"/>
    </w:pPr>
  </w:style>
  <w:style w:type="paragraph" w:styleId="BodyText">
    <w:name w:val="Body Text"/>
    <w:basedOn w:val="Normal"/>
    <w:link w:val="BodyTextChar"/>
    <w:rsid w:val="00ED6A27"/>
    <w:pPr>
      <w:autoSpaceDN w:val="0"/>
    </w:pPr>
    <w:rPr>
      <w:szCs w:val="20"/>
      <w:lang w:val="en-US"/>
    </w:rPr>
  </w:style>
  <w:style w:type="character" w:customStyle="1" w:styleId="BodyTextChar">
    <w:name w:val="Body Text Char"/>
    <w:basedOn w:val="DefaultParagraphFont"/>
    <w:link w:val="BodyText"/>
    <w:rsid w:val="00ED6A27"/>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E008E-4551-4809-8834-63D12BB1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6040</Words>
  <Characters>34434</Characters>
  <Application>Microsoft Office Word</Application>
  <DocSecurity>4</DocSecurity>
  <Lines>286</Lines>
  <Paragraphs>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40394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Vlatka Šelimber</cp:lastModifiedBy>
  <cp:revision>2</cp:revision>
  <cp:lastPrinted>2019-03-08T07:57:00Z</cp:lastPrinted>
  <dcterms:created xsi:type="dcterms:W3CDTF">2019-03-15T07:59:00Z</dcterms:created>
  <dcterms:modified xsi:type="dcterms:W3CDTF">2019-03-15T07:59:00Z</dcterms:modified>
</cp:coreProperties>
</file>